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673" w:rsidRDefault="00571673">
      <w:pPr>
        <w:rPr>
          <w:rFonts w:ascii="ITC Avant Garde Std Bk" w:hAnsi="ITC Avant Garde Std Bk"/>
          <w:sz w:val="60"/>
          <w:szCs w:val="60"/>
        </w:rPr>
      </w:pPr>
      <w:r w:rsidRPr="00571673">
        <w:rPr>
          <w:rFonts w:ascii="ITC Avant Garde Std Bk" w:hAnsi="ITC Avant Garde Std Bk"/>
          <w:noProof/>
          <w:sz w:val="60"/>
          <w:szCs w:val="60"/>
        </w:rPr>
        <w:drawing>
          <wp:anchor distT="0" distB="0" distL="114300" distR="114300" simplePos="0" relativeHeight="251658240" behindDoc="1" locked="0" layoutInCell="1" allowOverlap="1">
            <wp:simplePos x="0" y="0"/>
            <wp:positionH relativeFrom="column">
              <wp:posOffset>4838700</wp:posOffset>
            </wp:positionH>
            <wp:positionV relativeFrom="paragraph">
              <wp:posOffset>0</wp:posOffset>
            </wp:positionV>
            <wp:extent cx="1362075" cy="1231646"/>
            <wp:effectExtent l="0" t="0" r="0" b="6985"/>
            <wp:wrapTight wrapText="bothSides">
              <wp:wrapPolygon edited="0">
                <wp:start x="0" y="0"/>
                <wp:lineTo x="0" y="21388"/>
                <wp:lineTo x="21147" y="21388"/>
                <wp:lineTo x="211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line_Color_notag_finals-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62075" cy="1231646"/>
                    </a:xfrm>
                    <a:prstGeom prst="rect">
                      <a:avLst/>
                    </a:prstGeom>
                  </pic:spPr>
                </pic:pic>
              </a:graphicData>
            </a:graphic>
            <wp14:sizeRelH relativeFrom="margin">
              <wp14:pctWidth>0</wp14:pctWidth>
            </wp14:sizeRelH>
            <wp14:sizeRelV relativeFrom="margin">
              <wp14:pctHeight>0</wp14:pctHeight>
            </wp14:sizeRelV>
          </wp:anchor>
        </w:drawing>
      </w:r>
      <w:r w:rsidRPr="00571673">
        <w:rPr>
          <w:rFonts w:ascii="ITC Avant Garde Std Bk" w:hAnsi="ITC Avant Garde Std Bk"/>
          <w:sz w:val="60"/>
          <w:szCs w:val="60"/>
        </w:rPr>
        <w:t xml:space="preserve">Highline Public Schools </w:t>
      </w:r>
      <w:r w:rsidR="00A259BD">
        <w:rPr>
          <w:rFonts w:ascii="ITC Avant Garde Std Bk" w:hAnsi="ITC Avant Garde Std Bk"/>
          <w:sz w:val="60"/>
          <w:szCs w:val="60"/>
        </w:rPr>
        <w:t xml:space="preserve">Community Partnerships </w:t>
      </w:r>
    </w:p>
    <w:p w:rsidR="00571673" w:rsidRDefault="00571673">
      <w:pPr>
        <w:rPr>
          <w:rFonts w:ascii="Arial" w:hAnsi="Arial" w:cs="Arial"/>
          <w:sz w:val="24"/>
          <w:szCs w:val="24"/>
        </w:rPr>
      </w:pPr>
    </w:p>
    <w:p w:rsidR="00EC2F15" w:rsidRDefault="00DB2DED">
      <w:pPr>
        <w:rPr>
          <w:rFonts w:ascii="Arial" w:hAnsi="Arial" w:cs="Arial"/>
          <w:sz w:val="24"/>
          <w:szCs w:val="24"/>
        </w:rPr>
      </w:pPr>
      <w:r w:rsidRPr="00DB2DED">
        <w:rPr>
          <w:rFonts w:ascii="Arial" w:hAnsi="Arial" w:cs="Arial"/>
          <w:sz w:val="24"/>
          <w:szCs w:val="24"/>
        </w:rPr>
        <w:t xml:space="preserve">Highline Public Schools values strong community partnerships. We cannot do this work alone. We are better when students, families, community and educators work hand-in-hand. </w:t>
      </w:r>
      <w:r w:rsidR="00EC2F15">
        <w:rPr>
          <w:rFonts w:ascii="Arial" w:hAnsi="Arial" w:cs="Arial"/>
          <w:sz w:val="24"/>
          <w:szCs w:val="24"/>
        </w:rPr>
        <w:t xml:space="preserve">We are lucky </w:t>
      </w:r>
      <w:r w:rsidR="00D00ECE">
        <w:rPr>
          <w:rFonts w:ascii="Arial" w:hAnsi="Arial" w:cs="Arial"/>
          <w:sz w:val="24"/>
          <w:szCs w:val="24"/>
        </w:rPr>
        <w:t xml:space="preserve">to have </w:t>
      </w:r>
      <w:r w:rsidRPr="00DB2DED">
        <w:rPr>
          <w:rFonts w:ascii="Arial" w:hAnsi="Arial" w:cs="Arial"/>
          <w:sz w:val="24"/>
          <w:szCs w:val="24"/>
        </w:rPr>
        <w:t>partners bringing t</w:t>
      </w:r>
      <w:r w:rsidR="00EC2F15">
        <w:rPr>
          <w:rFonts w:ascii="Arial" w:hAnsi="Arial" w:cs="Arial"/>
          <w:sz w:val="24"/>
          <w:szCs w:val="24"/>
        </w:rPr>
        <w:t>heir expertise and care to our community</w:t>
      </w:r>
      <w:r w:rsidRPr="00DB2DED">
        <w:rPr>
          <w:rFonts w:ascii="Arial" w:hAnsi="Arial" w:cs="Arial"/>
          <w:sz w:val="24"/>
          <w:szCs w:val="24"/>
        </w:rPr>
        <w:t>.</w:t>
      </w:r>
    </w:p>
    <w:p w:rsidR="00A259BD" w:rsidRDefault="00EC2F15">
      <w:pPr>
        <w:rPr>
          <w:rFonts w:ascii="Arial" w:hAnsi="Arial" w:cs="Arial"/>
          <w:sz w:val="24"/>
          <w:szCs w:val="24"/>
        </w:rPr>
      </w:pPr>
      <w:r>
        <w:rPr>
          <w:rFonts w:ascii="Arial" w:hAnsi="Arial" w:cs="Arial"/>
          <w:sz w:val="24"/>
          <w:szCs w:val="24"/>
        </w:rPr>
        <w:t xml:space="preserve">Many of these partners </w:t>
      </w:r>
      <w:r w:rsidR="00A259BD">
        <w:rPr>
          <w:rFonts w:ascii="Arial" w:hAnsi="Arial" w:cs="Arial"/>
          <w:sz w:val="24"/>
          <w:szCs w:val="24"/>
        </w:rPr>
        <w:t xml:space="preserve">come on to schools </w:t>
      </w:r>
      <w:r w:rsidR="00DB2DED">
        <w:rPr>
          <w:rFonts w:ascii="Arial" w:hAnsi="Arial" w:cs="Arial"/>
          <w:sz w:val="24"/>
          <w:szCs w:val="24"/>
        </w:rPr>
        <w:t>grounds</w:t>
      </w:r>
      <w:r w:rsidR="00A259BD">
        <w:rPr>
          <w:rFonts w:ascii="Arial" w:hAnsi="Arial" w:cs="Arial"/>
          <w:sz w:val="24"/>
          <w:szCs w:val="24"/>
        </w:rPr>
        <w:t xml:space="preserve"> to administer their programming </w:t>
      </w:r>
      <w:r w:rsidR="00532884">
        <w:rPr>
          <w:rFonts w:ascii="Arial" w:hAnsi="Arial" w:cs="Arial"/>
          <w:sz w:val="24"/>
          <w:szCs w:val="24"/>
        </w:rPr>
        <w:t>directly</w:t>
      </w:r>
      <w:r w:rsidR="00A259BD">
        <w:rPr>
          <w:rFonts w:ascii="Arial" w:hAnsi="Arial" w:cs="Arial"/>
          <w:sz w:val="24"/>
          <w:szCs w:val="24"/>
        </w:rPr>
        <w:t xml:space="preserve"> to students. These </w:t>
      </w:r>
      <w:r w:rsidR="00532884">
        <w:rPr>
          <w:rFonts w:ascii="Arial" w:hAnsi="Arial" w:cs="Arial"/>
          <w:sz w:val="24"/>
          <w:szCs w:val="24"/>
        </w:rPr>
        <w:t>partners</w:t>
      </w:r>
      <w:r w:rsidR="00A259BD">
        <w:rPr>
          <w:rFonts w:ascii="Arial" w:hAnsi="Arial" w:cs="Arial"/>
          <w:sz w:val="24"/>
          <w:szCs w:val="24"/>
        </w:rPr>
        <w:t xml:space="preserve"> r</w:t>
      </w:r>
      <w:r w:rsidR="00532884">
        <w:rPr>
          <w:rFonts w:ascii="Arial" w:hAnsi="Arial" w:cs="Arial"/>
          <w:sz w:val="24"/>
          <w:szCs w:val="24"/>
        </w:rPr>
        <w:t xml:space="preserve">equire a partnership agreement. </w:t>
      </w:r>
      <w:r>
        <w:rPr>
          <w:rFonts w:ascii="Arial" w:hAnsi="Arial" w:cs="Arial"/>
          <w:sz w:val="24"/>
          <w:szCs w:val="24"/>
        </w:rPr>
        <w:t>Currently we have partnership agreements with 75 different partners.</w:t>
      </w:r>
      <w:r w:rsidR="00C3298D">
        <w:rPr>
          <w:rFonts w:ascii="Arial" w:hAnsi="Arial" w:cs="Arial"/>
          <w:sz w:val="24"/>
          <w:szCs w:val="24"/>
        </w:rPr>
        <w:t xml:space="preserve"> Our partnerships</w:t>
      </w:r>
      <w:r w:rsidR="009F03A7">
        <w:rPr>
          <w:rFonts w:ascii="Arial" w:hAnsi="Arial" w:cs="Arial"/>
          <w:sz w:val="24"/>
          <w:szCs w:val="24"/>
        </w:rPr>
        <w:t xml:space="preserve"> have grown by 60 percent since 2015-16</w:t>
      </w:r>
      <w:r w:rsidR="00C3298D">
        <w:rPr>
          <w:rFonts w:ascii="Arial" w:hAnsi="Arial" w:cs="Arial"/>
          <w:sz w:val="24"/>
          <w:szCs w:val="24"/>
        </w:rPr>
        <w:t xml:space="preserve">. </w:t>
      </w:r>
      <w:r>
        <w:rPr>
          <w:rFonts w:ascii="Arial" w:hAnsi="Arial" w:cs="Arial"/>
          <w:sz w:val="24"/>
          <w:szCs w:val="24"/>
        </w:rPr>
        <w:t xml:space="preserve"> </w:t>
      </w:r>
    </w:p>
    <w:p w:rsidR="00DB2DED" w:rsidRPr="00DB2DED" w:rsidRDefault="00DB2DED" w:rsidP="00DB2DED">
      <w:pPr>
        <w:rPr>
          <w:rFonts w:ascii="Arial" w:hAnsi="Arial" w:cs="Arial"/>
          <w:sz w:val="24"/>
          <w:szCs w:val="24"/>
        </w:rPr>
      </w:pPr>
      <w:r>
        <w:rPr>
          <w:rFonts w:ascii="Arial" w:hAnsi="Arial" w:cs="Arial"/>
          <w:sz w:val="24"/>
          <w:szCs w:val="24"/>
        </w:rPr>
        <w:t>Community partners and partnership agreements</w:t>
      </w:r>
      <w:r w:rsidRPr="00DB2DED">
        <w:rPr>
          <w:rFonts w:ascii="Arial" w:hAnsi="Arial" w:cs="Arial"/>
          <w:sz w:val="24"/>
          <w:szCs w:val="24"/>
        </w:rPr>
        <w:t xml:space="preserve"> </w:t>
      </w:r>
      <w:r>
        <w:rPr>
          <w:rFonts w:ascii="Arial" w:hAnsi="Arial" w:cs="Arial"/>
          <w:sz w:val="24"/>
          <w:szCs w:val="24"/>
        </w:rPr>
        <w:t xml:space="preserve">are managed under the </w:t>
      </w:r>
      <w:r w:rsidRPr="00DB2DED">
        <w:rPr>
          <w:rFonts w:ascii="Arial" w:hAnsi="Arial" w:cs="Arial"/>
          <w:sz w:val="24"/>
          <w:szCs w:val="24"/>
        </w:rPr>
        <w:t>department of Student Support a</w:t>
      </w:r>
      <w:r>
        <w:rPr>
          <w:rFonts w:ascii="Arial" w:hAnsi="Arial" w:cs="Arial"/>
          <w:sz w:val="24"/>
          <w:szCs w:val="24"/>
        </w:rPr>
        <w:t>nd Family Engagement by Nikki Fogerty</w:t>
      </w:r>
      <w:r w:rsidR="00EC2F15">
        <w:rPr>
          <w:rFonts w:ascii="Arial" w:hAnsi="Arial" w:cs="Arial"/>
          <w:sz w:val="24"/>
          <w:szCs w:val="24"/>
        </w:rPr>
        <w:t>,</w:t>
      </w:r>
      <w:r>
        <w:rPr>
          <w:rFonts w:ascii="Arial" w:hAnsi="Arial" w:cs="Arial"/>
          <w:sz w:val="24"/>
          <w:szCs w:val="24"/>
        </w:rPr>
        <w:t xml:space="preserve"> Community Partnership Specialist with support by Kisa Hendrickson, our Chief Engagement and Partnership Officer. </w:t>
      </w:r>
    </w:p>
    <w:p w:rsidR="00D848A0" w:rsidRDefault="00DB2DED">
      <w:pPr>
        <w:rPr>
          <w:rFonts w:ascii="Arial" w:hAnsi="Arial" w:cs="Arial"/>
          <w:sz w:val="24"/>
          <w:szCs w:val="24"/>
        </w:rPr>
      </w:pPr>
      <w:r>
        <w:rPr>
          <w:rFonts w:ascii="Arial" w:hAnsi="Arial" w:cs="Arial"/>
          <w:sz w:val="24"/>
          <w:szCs w:val="24"/>
        </w:rPr>
        <w:t xml:space="preserve">In this report, </w:t>
      </w:r>
      <w:r w:rsidR="00EC2F15">
        <w:rPr>
          <w:rFonts w:ascii="Arial" w:hAnsi="Arial" w:cs="Arial"/>
          <w:sz w:val="24"/>
          <w:szCs w:val="24"/>
        </w:rPr>
        <w:t>organization</w:t>
      </w:r>
      <w:r w:rsidR="00C3298D">
        <w:rPr>
          <w:rFonts w:ascii="Arial" w:hAnsi="Arial" w:cs="Arial"/>
          <w:sz w:val="24"/>
          <w:szCs w:val="24"/>
        </w:rPr>
        <w:t>s</w:t>
      </w:r>
      <w:r>
        <w:rPr>
          <w:rFonts w:ascii="Arial" w:hAnsi="Arial" w:cs="Arial"/>
          <w:sz w:val="24"/>
          <w:szCs w:val="24"/>
        </w:rPr>
        <w:t xml:space="preserve"> with</w:t>
      </w:r>
      <w:r w:rsidR="00EC2F15">
        <w:rPr>
          <w:rFonts w:ascii="Arial" w:hAnsi="Arial" w:cs="Arial"/>
          <w:sz w:val="24"/>
          <w:szCs w:val="24"/>
        </w:rPr>
        <w:t xml:space="preserve"> partnership</w:t>
      </w:r>
      <w:r>
        <w:rPr>
          <w:rFonts w:ascii="Arial" w:hAnsi="Arial" w:cs="Arial"/>
          <w:sz w:val="24"/>
          <w:szCs w:val="24"/>
        </w:rPr>
        <w:t xml:space="preserve"> agreements are documented. We show the amount,</w:t>
      </w:r>
      <w:r w:rsidR="00EC2F15">
        <w:rPr>
          <w:rFonts w:ascii="Arial" w:hAnsi="Arial" w:cs="Arial"/>
          <w:sz w:val="24"/>
          <w:szCs w:val="24"/>
        </w:rPr>
        <w:t xml:space="preserve"> the</w:t>
      </w:r>
      <w:r>
        <w:rPr>
          <w:rFonts w:ascii="Arial" w:hAnsi="Arial" w:cs="Arial"/>
          <w:sz w:val="24"/>
          <w:szCs w:val="24"/>
        </w:rPr>
        <w:t xml:space="preserve"> growth, </w:t>
      </w:r>
      <w:r w:rsidR="00EC2F15">
        <w:rPr>
          <w:rFonts w:ascii="Arial" w:hAnsi="Arial" w:cs="Arial"/>
          <w:sz w:val="24"/>
          <w:szCs w:val="24"/>
        </w:rPr>
        <w:t>the program type</w:t>
      </w:r>
      <w:r>
        <w:rPr>
          <w:rFonts w:ascii="Arial" w:hAnsi="Arial" w:cs="Arial"/>
          <w:sz w:val="24"/>
          <w:szCs w:val="24"/>
        </w:rPr>
        <w:t xml:space="preserve">, </w:t>
      </w:r>
      <w:r w:rsidR="00EC2F15">
        <w:rPr>
          <w:rFonts w:ascii="Arial" w:hAnsi="Arial" w:cs="Arial"/>
          <w:sz w:val="24"/>
          <w:szCs w:val="24"/>
        </w:rPr>
        <w:t xml:space="preserve">the </w:t>
      </w:r>
      <w:r>
        <w:rPr>
          <w:rFonts w:ascii="Arial" w:hAnsi="Arial" w:cs="Arial"/>
          <w:sz w:val="24"/>
          <w:szCs w:val="24"/>
        </w:rPr>
        <w:t>breakdown by service area, and</w:t>
      </w:r>
      <w:r w:rsidR="00EC2F15">
        <w:rPr>
          <w:rFonts w:ascii="Arial" w:hAnsi="Arial" w:cs="Arial"/>
          <w:sz w:val="24"/>
          <w:szCs w:val="24"/>
        </w:rPr>
        <w:t xml:space="preserve"> the</w:t>
      </w:r>
      <w:r>
        <w:rPr>
          <w:rFonts w:ascii="Arial" w:hAnsi="Arial" w:cs="Arial"/>
          <w:sz w:val="24"/>
          <w:szCs w:val="24"/>
        </w:rPr>
        <w:t xml:space="preserve"> highlights of their work. </w:t>
      </w:r>
    </w:p>
    <w:p w:rsidR="00EC2F15" w:rsidRDefault="00EC2F15">
      <w:pPr>
        <w:rPr>
          <w:rFonts w:ascii="Arial" w:hAnsi="Arial" w:cs="Arial"/>
          <w:sz w:val="24"/>
          <w:szCs w:val="24"/>
        </w:rPr>
      </w:pPr>
    </w:p>
    <w:p w:rsidR="009F11F9" w:rsidRPr="00C3298D" w:rsidRDefault="00EC114C">
      <w:pPr>
        <w:rPr>
          <w:rFonts w:ascii="Arial" w:hAnsi="Arial" w:cs="Arial"/>
          <w:b/>
          <w:sz w:val="24"/>
          <w:szCs w:val="24"/>
          <w:u w:val="single"/>
        </w:rPr>
      </w:pPr>
      <w:r w:rsidRPr="00C3298D">
        <w:rPr>
          <w:rFonts w:ascii="Arial" w:hAnsi="Arial" w:cs="Arial"/>
          <w:b/>
          <w:sz w:val="24"/>
          <w:szCs w:val="24"/>
          <w:u w:val="single"/>
        </w:rPr>
        <w:t>2019-</w:t>
      </w:r>
      <w:r w:rsidR="0010559C" w:rsidRPr="00C3298D">
        <w:rPr>
          <w:rFonts w:ascii="Arial" w:hAnsi="Arial" w:cs="Arial"/>
          <w:b/>
          <w:sz w:val="24"/>
          <w:szCs w:val="24"/>
          <w:u w:val="single"/>
        </w:rPr>
        <w:t>20 and Beyond</w:t>
      </w:r>
    </w:p>
    <w:p w:rsidR="0010559C" w:rsidRDefault="0010559C" w:rsidP="00C3298D">
      <w:pPr>
        <w:pStyle w:val="ListParagraph"/>
        <w:numPr>
          <w:ilvl w:val="0"/>
          <w:numId w:val="2"/>
        </w:numPr>
        <w:spacing w:line="360" w:lineRule="auto"/>
        <w:rPr>
          <w:rFonts w:ascii="Arial" w:hAnsi="Arial" w:cs="Arial"/>
          <w:sz w:val="24"/>
          <w:szCs w:val="24"/>
        </w:rPr>
      </w:pPr>
      <w:r>
        <w:rPr>
          <w:rFonts w:ascii="Arial" w:hAnsi="Arial" w:cs="Arial"/>
          <w:sz w:val="24"/>
          <w:szCs w:val="24"/>
        </w:rPr>
        <w:t>Increase depth of partnership through intention</w:t>
      </w:r>
      <w:r w:rsidR="0002359D">
        <w:rPr>
          <w:rFonts w:ascii="Arial" w:hAnsi="Arial" w:cs="Arial"/>
          <w:sz w:val="24"/>
          <w:szCs w:val="24"/>
        </w:rPr>
        <w:t>al</w:t>
      </w:r>
      <w:r>
        <w:rPr>
          <w:rFonts w:ascii="Arial" w:hAnsi="Arial" w:cs="Arial"/>
          <w:sz w:val="24"/>
          <w:szCs w:val="24"/>
        </w:rPr>
        <w:t xml:space="preserve"> collaboration, especially with mental health partners</w:t>
      </w:r>
    </w:p>
    <w:p w:rsidR="0010559C" w:rsidRDefault="0002359D" w:rsidP="00C3298D">
      <w:pPr>
        <w:pStyle w:val="ListParagraph"/>
        <w:numPr>
          <w:ilvl w:val="0"/>
          <w:numId w:val="2"/>
        </w:numPr>
        <w:spacing w:line="360" w:lineRule="auto"/>
        <w:rPr>
          <w:rFonts w:ascii="Arial" w:hAnsi="Arial" w:cs="Arial"/>
          <w:sz w:val="24"/>
          <w:szCs w:val="24"/>
        </w:rPr>
      </w:pPr>
      <w:r>
        <w:rPr>
          <w:rFonts w:ascii="Arial" w:hAnsi="Arial" w:cs="Arial"/>
          <w:sz w:val="24"/>
          <w:szCs w:val="24"/>
        </w:rPr>
        <w:t>Becoming a Man (BAM) program</w:t>
      </w:r>
      <w:r w:rsidR="0010559C">
        <w:rPr>
          <w:rFonts w:ascii="Arial" w:hAnsi="Arial" w:cs="Arial"/>
          <w:sz w:val="24"/>
          <w:szCs w:val="24"/>
        </w:rPr>
        <w:t xml:space="preserve"> and expansion</w:t>
      </w:r>
      <w:r>
        <w:rPr>
          <w:rFonts w:ascii="Arial" w:hAnsi="Arial" w:cs="Arial"/>
          <w:sz w:val="24"/>
          <w:szCs w:val="24"/>
        </w:rPr>
        <w:t xml:space="preserve"> into schools </w:t>
      </w:r>
    </w:p>
    <w:p w:rsidR="0010559C" w:rsidRDefault="0010559C" w:rsidP="00C3298D">
      <w:pPr>
        <w:pStyle w:val="ListParagraph"/>
        <w:numPr>
          <w:ilvl w:val="0"/>
          <w:numId w:val="2"/>
        </w:numPr>
        <w:spacing w:line="360" w:lineRule="auto"/>
        <w:rPr>
          <w:rFonts w:ascii="Arial" w:hAnsi="Arial" w:cs="Arial"/>
          <w:sz w:val="24"/>
          <w:szCs w:val="24"/>
        </w:rPr>
      </w:pPr>
      <w:r>
        <w:rPr>
          <w:rFonts w:ascii="Arial" w:hAnsi="Arial" w:cs="Arial"/>
          <w:sz w:val="24"/>
          <w:szCs w:val="24"/>
        </w:rPr>
        <w:t xml:space="preserve">Strategic </w:t>
      </w:r>
      <w:r w:rsidR="0002359D">
        <w:rPr>
          <w:rFonts w:ascii="Arial" w:hAnsi="Arial" w:cs="Arial"/>
          <w:sz w:val="24"/>
          <w:szCs w:val="24"/>
        </w:rPr>
        <w:t>w</w:t>
      </w:r>
      <w:r>
        <w:rPr>
          <w:rFonts w:ascii="Arial" w:hAnsi="Arial" w:cs="Arial"/>
          <w:sz w:val="24"/>
          <w:szCs w:val="24"/>
        </w:rPr>
        <w:t xml:space="preserve">ork </w:t>
      </w:r>
      <w:r w:rsidR="0002359D">
        <w:rPr>
          <w:rFonts w:ascii="Arial" w:hAnsi="Arial" w:cs="Arial"/>
          <w:sz w:val="24"/>
          <w:szCs w:val="24"/>
        </w:rPr>
        <w:t xml:space="preserve">around </w:t>
      </w:r>
      <w:r>
        <w:rPr>
          <w:rFonts w:ascii="Arial" w:hAnsi="Arial" w:cs="Arial"/>
          <w:sz w:val="24"/>
          <w:szCs w:val="24"/>
        </w:rPr>
        <w:t>restorative practices and partners</w:t>
      </w:r>
    </w:p>
    <w:p w:rsidR="0010559C" w:rsidRDefault="00C3298D" w:rsidP="00C3298D">
      <w:pPr>
        <w:pStyle w:val="ListParagraph"/>
        <w:numPr>
          <w:ilvl w:val="0"/>
          <w:numId w:val="2"/>
        </w:numPr>
        <w:spacing w:line="360" w:lineRule="auto"/>
        <w:rPr>
          <w:rFonts w:ascii="Arial" w:hAnsi="Arial" w:cs="Arial"/>
          <w:sz w:val="24"/>
          <w:szCs w:val="24"/>
        </w:rPr>
      </w:pPr>
      <w:r>
        <w:rPr>
          <w:rFonts w:ascii="Arial" w:hAnsi="Arial" w:cs="Arial"/>
          <w:sz w:val="24"/>
          <w:szCs w:val="24"/>
        </w:rPr>
        <w:t xml:space="preserve">Increase accountability with </w:t>
      </w:r>
      <w:r w:rsidR="0010559C">
        <w:rPr>
          <w:rFonts w:ascii="Arial" w:hAnsi="Arial" w:cs="Arial"/>
          <w:sz w:val="24"/>
          <w:szCs w:val="24"/>
        </w:rPr>
        <w:t xml:space="preserve">partners </w:t>
      </w:r>
    </w:p>
    <w:p w:rsidR="0002359D" w:rsidRDefault="0002359D" w:rsidP="00C3298D">
      <w:pPr>
        <w:pStyle w:val="ListParagraph"/>
        <w:numPr>
          <w:ilvl w:val="0"/>
          <w:numId w:val="2"/>
        </w:numPr>
        <w:spacing w:line="360" w:lineRule="auto"/>
        <w:rPr>
          <w:rFonts w:ascii="Arial" w:hAnsi="Arial" w:cs="Arial"/>
          <w:sz w:val="24"/>
          <w:szCs w:val="24"/>
        </w:rPr>
      </w:pPr>
      <w:r>
        <w:rPr>
          <w:rFonts w:ascii="Arial" w:hAnsi="Arial" w:cs="Arial"/>
          <w:sz w:val="24"/>
          <w:szCs w:val="24"/>
        </w:rPr>
        <w:t xml:space="preserve">Connect </w:t>
      </w:r>
      <w:r w:rsidR="002C38E2">
        <w:rPr>
          <w:rFonts w:ascii="Arial" w:hAnsi="Arial" w:cs="Arial"/>
          <w:sz w:val="24"/>
          <w:szCs w:val="24"/>
        </w:rPr>
        <w:t>partnerships with data r</w:t>
      </w:r>
      <w:r>
        <w:rPr>
          <w:rFonts w:ascii="Arial" w:hAnsi="Arial" w:cs="Arial"/>
          <w:sz w:val="24"/>
          <w:szCs w:val="24"/>
        </w:rPr>
        <w:t>esign</w:t>
      </w:r>
    </w:p>
    <w:p w:rsidR="0002359D" w:rsidRDefault="0002359D" w:rsidP="00C3298D">
      <w:pPr>
        <w:pStyle w:val="ListParagraph"/>
        <w:numPr>
          <w:ilvl w:val="0"/>
          <w:numId w:val="2"/>
        </w:numPr>
        <w:spacing w:line="360" w:lineRule="auto"/>
        <w:rPr>
          <w:rFonts w:ascii="Arial" w:hAnsi="Arial" w:cs="Arial"/>
          <w:sz w:val="24"/>
          <w:szCs w:val="24"/>
        </w:rPr>
      </w:pPr>
      <w:r>
        <w:rPr>
          <w:rFonts w:ascii="Arial" w:hAnsi="Arial" w:cs="Arial"/>
          <w:sz w:val="24"/>
          <w:szCs w:val="24"/>
        </w:rPr>
        <w:t xml:space="preserve">Grow partnership work through expanding staff in partnership </w:t>
      </w:r>
      <w:r w:rsidR="00AC68A6">
        <w:rPr>
          <w:rFonts w:ascii="Arial" w:hAnsi="Arial" w:cs="Arial"/>
          <w:sz w:val="24"/>
          <w:szCs w:val="24"/>
        </w:rPr>
        <w:t>team</w:t>
      </w:r>
    </w:p>
    <w:p w:rsidR="0002359D" w:rsidRPr="0002359D" w:rsidRDefault="0002359D" w:rsidP="0002359D">
      <w:pPr>
        <w:ind w:left="360"/>
        <w:rPr>
          <w:rFonts w:ascii="Arial" w:hAnsi="Arial" w:cs="Arial"/>
          <w:sz w:val="24"/>
          <w:szCs w:val="24"/>
        </w:rPr>
      </w:pPr>
    </w:p>
    <w:p w:rsidR="009F11F9" w:rsidRDefault="009F11F9">
      <w:pPr>
        <w:rPr>
          <w:rFonts w:ascii="Arial" w:hAnsi="Arial" w:cs="Arial"/>
          <w:sz w:val="24"/>
          <w:szCs w:val="24"/>
        </w:rPr>
      </w:pPr>
    </w:p>
    <w:p w:rsidR="009F11F9" w:rsidRDefault="009F11F9">
      <w:pPr>
        <w:rPr>
          <w:rFonts w:ascii="Arial" w:hAnsi="Arial" w:cs="Arial"/>
          <w:sz w:val="24"/>
          <w:szCs w:val="24"/>
        </w:rPr>
      </w:pPr>
    </w:p>
    <w:p w:rsidR="009F11F9" w:rsidRDefault="009F11F9">
      <w:pPr>
        <w:rPr>
          <w:rFonts w:ascii="Arial" w:hAnsi="Arial" w:cs="Arial"/>
          <w:sz w:val="24"/>
          <w:szCs w:val="24"/>
        </w:rPr>
      </w:pPr>
    </w:p>
    <w:p w:rsidR="009F11F9" w:rsidRDefault="009F11F9">
      <w:pPr>
        <w:rPr>
          <w:rFonts w:ascii="Arial" w:hAnsi="Arial" w:cs="Arial"/>
          <w:sz w:val="24"/>
          <w:szCs w:val="24"/>
        </w:rPr>
      </w:pPr>
    </w:p>
    <w:p w:rsidR="009F11F9" w:rsidRDefault="009F11F9">
      <w:pPr>
        <w:rPr>
          <w:rFonts w:ascii="Arial" w:hAnsi="Arial" w:cs="Arial"/>
          <w:sz w:val="24"/>
          <w:szCs w:val="24"/>
        </w:rPr>
      </w:pPr>
    </w:p>
    <w:p w:rsidR="005B2A40" w:rsidRDefault="005B2A40">
      <w:pPr>
        <w:rPr>
          <w:rFonts w:ascii="Arial" w:hAnsi="Arial" w:cs="Arial"/>
          <w:sz w:val="24"/>
          <w:szCs w:val="24"/>
        </w:rPr>
        <w:sectPr w:rsidR="005B2A40" w:rsidSect="005B2A40">
          <w:pgSz w:w="12240" w:h="15840"/>
          <w:pgMar w:top="1440" w:right="1152" w:bottom="720" w:left="1152" w:header="720" w:footer="720" w:gutter="0"/>
          <w:cols w:space="720"/>
          <w:docGrid w:linePitch="360"/>
        </w:sectPr>
      </w:pPr>
    </w:p>
    <w:p w:rsidR="009F11F9" w:rsidRPr="00C3298D" w:rsidRDefault="00662478">
      <w:pPr>
        <w:rPr>
          <w:rFonts w:ascii="ITC Avant Garde Std Md" w:hAnsi="ITC Avant Garde Std Md" w:cs="Arial"/>
          <w:b/>
          <w:sz w:val="40"/>
          <w:szCs w:val="40"/>
        </w:rPr>
      </w:pPr>
      <w:r w:rsidRPr="00C3298D">
        <w:rPr>
          <w:rFonts w:ascii="ITC Avant Garde Std Md" w:hAnsi="ITC Avant Garde Std Md" w:cs="Arial"/>
          <w:b/>
          <w:sz w:val="40"/>
          <w:szCs w:val="40"/>
        </w:rPr>
        <w:lastRenderedPageBreak/>
        <w:t xml:space="preserve">Total </w:t>
      </w:r>
      <w:r w:rsidR="009F11F9" w:rsidRPr="00C3298D">
        <w:rPr>
          <w:rFonts w:ascii="ITC Avant Garde Std Md" w:hAnsi="ITC Avant Garde Std Md" w:cs="Arial"/>
          <w:b/>
          <w:sz w:val="40"/>
          <w:szCs w:val="40"/>
        </w:rPr>
        <w:t>Partners</w:t>
      </w:r>
      <w:r w:rsidRPr="00C3298D">
        <w:rPr>
          <w:rFonts w:ascii="ITC Avant Garde Std Md" w:hAnsi="ITC Avant Garde Std Md" w:cs="Arial"/>
          <w:b/>
          <w:sz w:val="40"/>
          <w:szCs w:val="40"/>
        </w:rPr>
        <w:t xml:space="preserve"> </w:t>
      </w:r>
    </w:p>
    <w:p w:rsidR="00262592" w:rsidRPr="00662478" w:rsidRDefault="0018212E" w:rsidP="00662478">
      <w:pPr>
        <w:jc w:val="center"/>
        <w:rPr>
          <w:rFonts w:ascii="Arial" w:hAnsi="Arial" w:cs="Arial"/>
          <w:sz w:val="24"/>
          <w:szCs w:val="24"/>
        </w:rPr>
      </w:pPr>
      <w:r>
        <w:rPr>
          <w:noProof/>
        </w:rPr>
        <w:drawing>
          <wp:inline distT="0" distB="0" distL="0" distR="0" wp14:anchorId="7F4BD05B" wp14:editId="0082D73F">
            <wp:extent cx="4810125" cy="311467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C38E2" w:rsidRPr="00C3298D" w:rsidRDefault="002C38E2">
      <w:pPr>
        <w:rPr>
          <w:rFonts w:ascii="ITC Avant Garde Std Md" w:hAnsi="ITC Avant Garde Std Md" w:cs="Arial"/>
          <w:b/>
          <w:sz w:val="40"/>
          <w:szCs w:val="40"/>
        </w:rPr>
      </w:pPr>
    </w:p>
    <w:p w:rsidR="00262592" w:rsidRPr="00C3298D" w:rsidRDefault="009F11F9">
      <w:pPr>
        <w:rPr>
          <w:rFonts w:ascii="ITC Avant Garde Std Md" w:hAnsi="ITC Avant Garde Std Md" w:cs="Arial"/>
          <w:b/>
          <w:sz w:val="40"/>
          <w:szCs w:val="40"/>
        </w:rPr>
      </w:pPr>
      <w:r w:rsidRPr="00C3298D">
        <w:rPr>
          <w:rFonts w:ascii="ITC Avant Garde Std Md" w:hAnsi="ITC Avant Garde Std Md" w:cs="Arial"/>
          <w:b/>
          <w:sz w:val="40"/>
          <w:szCs w:val="40"/>
        </w:rPr>
        <w:t>Partnership Agreements Created</w:t>
      </w:r>
      <w:r w:rsidR="00662478" w:rsidRPr="00C3298D">
        <w:rPr>
          <w:rFonts w:ascii="ITC Avant Garde Std Md" w:hAnsi="ITC Avant Garde Std Md" w:cs="Arial"/>
          <w:b/>
          <w:sz w:val="40"/>
          <w:szCs w:val="40"/>
        </w:rPr>
        <w:t xml:space="preserve"> </w:t>
      </w:r>
    </w:p>
    <w:p w:rsidR="009F11F9" w:rsidRDefault="009F11F9" w:rsidP="009F11F9">
      <w:pPr>
        <w:jc w:val="center"/>
        <w:rPr>
          <w:rFonts w:ascii="Arial" w:hAnsi="Arial" w:cs="Arial"/>
          <w:sz w:val="24"/>
          <w:szCs w:val="24"/>
        </w:rPr>
      </w:pPr>
      <w:r>
        <w:rPr>
          <w:rFonts w:ascii="Arial" w:hAnsi="Arial" w:cs="Arial"/>
          <w:noProof/>
          <w:sz w:val="24"/>
          <w:szCs w:val="24"/>
        </w:rPr>
        <w:drawing>
          <wp:inline distT="0" distB="0" distL="0" distR="0" wp14:anchorId="0F9E734C" wp14:editId="4CB9F131">
            <wp:extent cx="5610225" cy="327660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F11F9" w:rsidRDefault="009F11F9" w:rsidP="009F11F9">
      <w:pPr>
        <w:jc w:val="center"/>
        <w:rPr>
          <w:rFonts w:ascii="Arial" w:hAnsi="Arial" w:cs="Arial"/>
          <w:sz w:val="24"/>
          <w:szCs w:val="24"/>
        </w:rPr>
      </w:pPr>
    </w:p>
    <w:p w:rsidR="00740463" w:rsidRDefault="00740463" w:rsidP="009F11F9">
      <w:pPr>
        <w:jc w:val="center"/>
        <w:rPr>
          <w:rFonts w:ascii="Arial" w:hAnsi="Arial" w:cs="Arial"/>
          <w:sz w:val="24"/>
          <w:szCs w:val="24"/>
        </w:rPr>
      </w:pPr>
    </w:p>
    <w:p w:rsidR="00662478" w:rsidRDefault="00662478" w:rsidP="009F11F9">
      <w:pPr>
        <w:rPr>
          <w:rFonts w:ascii="ITC Avant Garde Std Md" w:hAnsi="ITC Avant Garde Std Md" w:cs="Arial"/>
          <w:sz w:val="40"/>
          <w:szCs w:val="40"/>
        </w:rPr>
      </w:pPr>
    </w:p>
    <w:p w:rsidR="00C3298D" w:rsidRDefault="00C3298D" w:rsidP="009F11F9">
      <w:pPr>
        <w:rPr>
          <w:rFonts w:ascii="ITC Avant Garde Std Md" w:hAnsi="ITC Avant Garde Std Md" w:cs="Arial"/>
          <w:sz w:val="40"/>
          <w:szCs w:val="40"/>
        </w:rPr>
      </w:pPr>
    </w:p>
    <w:p w:rsidR="00262592" w:rsidRPr="00C3298D" w:rsidRDefault="009F11F9" w:rsidP="009F11F9">
      <w:pPr>
        <w:rPr>
          <w:rFonts w:ascii="ITC Avant Garde Std Md" w:hAnsi="ITC Avant Garde Std Md" w:cs="Arial"/>
          <w:b/>
          <w:sz w:val="40"/>
          <w:szCs w:val="40"/>
        </w:rPr>
      </w:pPr>
      <w:r w:rsidRPr="00C3298D">
        <w:rPr>
          <w:rFonts w:ascii="ITC Avant Garde Std Md" w:hAnsi="ITC Avant Garde Std Md" w:cs="Arial"/>
          <w:b/>
          <w:sz w:val="40"/>
          <w:szCs w:val="40"/>
        </w:rPr>
        <w:lastRenderedPageBreak/>
        <w:t>Partnerships by Type</w:t>
      </w:r>
      <w:r w:rsidR="0040494B" w:rsidRPr="00C3298D">
        <w:rPr>
          <w:rFonts w:ascii="ITC Avant Garde Std Md" w:hAnsi="ITC Avant Garde Std Md" w:cs="Arial"/>
          <w:b/>
          <w:sz w:val="40"/>
          <w:szCs w:val="40"/>
        </w:rPr>
        <w:t xml:space="preserve"> </w:t>
      </w:r>
    </w:p>
    <w:p w:rsidR="009F11F9" w:rsidRDefault="00740463" w:rsidP="00740463">
      <w:pPr>
        <w:jc w:val="center"/>
        <w:rPr>
          <w:rFonts w:ascii="Arial" w:hAnsi="Arial" w:cs="Arial"/>
          <w:sz w:val="24"/>
          <w:szCs w:val="24"/>
        </w:rPr>
      </w:pPr>
      <w:r>
        <w:rPr>
          <w:rFonts w:ascii="Arial" w:hAnsi="Arial" w:cs="Arial"/>
          <w:noProof/>
          <w:sz w:val="24"/>
          <w:szCs w:val="24"/>
        </w:rPr>
        <mc:AlternateContent>
          <mc:Choice Requires="cx1">
            <w:drawing>
              <wp:inline distT="0" distB="0" distL="0" distR="0">
                <wp:extent cx="6143625" cy="3505200"/>
                <wp:effectExtent l="0" t="0" r="9525" b="0"/>
                <wp:docPr id="4" name="Chart 4"/>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
                  </a:graphicData>
                </a:graphic>
              </wp:inline>
            </w:drawing>
          </mc:Choice>
          <mc:Fallback>
            <w:drawing>
              <wp:inline distT="0" distB="0" distL="0" distR="0">
                <wp:extent cx="6143625" cy="3505200"/>
                <wp:effectExtent l="0" t="0" r="9525" b="0"/>
                <wp:docPr id="4" name="Chart 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Chart 4"/>
                        <pic:cNvPicPr>
                          <a:picLocks noGrp="1" noRot="1" noChangeAspect="1" noMove="1" noResize="1" noEditPoints="1" noAdjustHandles="1" noChangeArrowheads="1" noChangeShapeType="1"/>
                        </pic:cNvPicPr>
                      </pic:nvPicPr>
                      <pic:blipFill>
                        <a:blip r:embed="rId10"/>
                        <a:stretch>
                          <a:fillRect/>
                        </a:stretch>
                      </pic:blipFill>
                      <pic:spPr>
                        <a:xfrm>
                          <a:off x="0" y="0"/>
                          <a:ext cx="6143625" cy="3505200"/>
                        </a:xfrm>
                        <a:prstGeom prst="rect">
                          <a:avLst/>
                        </a:prstGeom>
                      </pic:spPr>
                    </pic:pic>
                  </a:graphicData>
                </a:graphic>
              </wp:inline>
            </w:drawing>
          </mc:Fallback>
        </mc:AlternateContent>
      </w:r>
    </w:p>
    <w:tbl>
      <w:tblPr>
        <w:tblW w:w="9940" w:type="dxa"/>
        <w:jc w:val="center"/>
        <w:tblLook w:val="04A0" w:firstRow="1" w:lastRow="0" w:firstColumn="1" w:lastColumn="0" w:noHBand="0" w:noVBand="1"/>
      </w:tblPr>
      <w:tblGrid>
        <w:gridCol w:w="3780"/>
        <w:gridCol w:w="6160"/>
      </w:tblGrid>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b/>
                <w:bCs/>
                <w:color w:val="000000"/>
                <w:sz w:val="20"/>
                <w:szCs w:val="20"/>
              </w:rPr>
            </w:pPr>
            <w:r w:rsidRPr="00E60C9F">
              <w:rPr>
                <w:rFonts w:ascii="Arial" w:eastAsia="Times New Roman" w:hAnsi="Arial" w:cs="Arial"/>
                <w:b/>
                <w:bCs/>
                <w:color w:val="000000"/>
                <w:sz w:val="20"/>
                <w:szCs w:val="20"/>
              </w:rPr>
              <w:t xml:space="preserve">Arts: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Arts Corps</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xml:space="preserve">5th Ave Theater </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Pacific Northwest Ballet</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proofErr w:type="spellStart"/>
            <w:r w:rsidRPr="00E60C9F">
              <w:rPr>
                <w:rFonts w:ascii="Arial" w:eastAsia="Times New Roman" w:hAnsi="Arial" w:cs="Arial"/>
                <w:color w:val="000000"/>
                <w:sz w:val="20"/>
                <w:szCs w:val="20"/>
              </w:rPr>
              <w:t>Trackademics</w:t>
            </w:r>
            <w:proofErr w:type="spellEnd"/>
          </w:p>
        </w:tc>
      </w:tr>
      <w:tr w:rsidR="00E60C9F" w:rsidRPr="00520FAD" w:rsidTr="0018212E">
        <w:trPr>
          <w:trHeight w:val="274"/>
          <w:jc w:val="center"/>
        </w:trPr>
        <w:tc>
          <w:tcPr>
            <w:tcW w:w="378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b/>
                <w:bCs/>
                <w:color w:val="000000"/>
                <w:sz w:val="20"/>
                <w:szCs w:val="20"/>
              </w:rPr>
            </w:pPr>
            <w:r w:rsidRPr="00E60C9F">
              <w:rPr>
                <w:rFonts w:ascii="Arial" w:eastAsia="Times New Roman" w:hAnsi="Arial" w:cs="Arial"/>
                <w:b/>
                <w:bCs/>
                <w:color w:val="000000"/>
                <w:sz w:val="20"/>
                <w:szCs w:val="20"/>
              </w:rPr>
              <w:t xml:space="preserve">Reading and Writing: </w:t>
            </w:r>
          </w:p>
        </w:tc>
        <w:tc>
          <w:tcPr>
            <w:tcW w:w="616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xml:space="preserve">Brown Girls Write </w:t>
            </w:r>
          </w:p>
        </w:tc>
      </w:tr>
      <w:tr w:rsidR="00E60C9F" w:rsidRPr="00520FAD" w:rsidTr="0018212E">
        <w:trPr>
          <w:trHeight w:val="274"/>
          <w:jc w:val="center"/>
        </w:trPr>
        <w:tc>
          <w:tcPr>
            <w:tcW w:w="378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Team Read</w:t>
            </w:r>
          </w:p>
        </w:tc>
      </w:tr>
      <w:tr w:rsidR="00E60C9F" w:rsidRPr="00520FAD" w:rsidTr="0018212E">
        <w:trPr>
          <w:trHeight w:val="274"/>
          <w:jc w:val="center"/>
        </w:trPr>
        <w:tc>
          <w:tcPr>
            <w:tcW w:w="378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xml:space="preserve">Reading Partners </w:t>
            </w:r>
          </w:p>
        </w:tc>
      </w:tr>
      <w:tr w:rsidR="00E60C9F" w:rsidRPr="00520FAD" w:rsidTr="0018212E">
        <w:trPr>
          <w:trHeight w:val="274"/>
          <w:jc w:val="center"/>
        </w:trPr>
        <w:tc>
          <w:tcPr>
            <w:tcW w:w="378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b/>
                <w:bCs/>
                <w:color w:val="000000"/>
                <w:sz w:val="20"/>
                <w:szCs w:val="20"/>
              </w:rPr>
            </w:pPr>
            <w:r w:rsidRPr="00E60C9F">
              <w:rPr>
                <w:rFonts w:ascii="Arial" w:eastAsia="Times New Roman" w:hAnsi="Arial" w:cs="Arial"/>
                <w:b/>
                <w:bCs/>
                <w:color w:val="000000"/>
                <w:sz w:val="20"/>
                <w:szCs w:val="20"/>
              </w:rPr>
              <w:t xml:space="preserve">STEM: </w:t>
            </w:r>
          </w:p>
        </w:tc>
        <w:tc>
          <w:tcPr>
            <w:tcW w:w="616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proofErr w:type="spellStart"/>
            <w:r w:rsidRPr="00E60C9F">
              <w:rPr>
                <w:rFonts w:ascii="Arial" w:eastAsia="Times New Roman" w:hAnsi="Arial" w:cs="Arial"/>
                <w:color w:val="000000"/>
                <w:sz w:val="20"/>
                <w:szCs w:val="20"/>
              </w:rPr>
              <w:t>eMode</w:t>
            </w:r>
            <w:proofErr w:type="spellEnd"/>
            <w:r w:rsidRPr="00E60C9F">
              <w:rPr>
                <w:rFonts w:ascii="Arial" w:eastAsia="Times New Roman" w:hAnsi="Arial" w:cs="Arial"/>
                <w:color w:val="000000"/>
                <w:sz w:val="20"/>
                <w:szCs w:val="20"/>
              </w:rPr>
              <w:t xml:space="preserve"> Math Foundation </w:t>
            </w:r>
          </w:p>
        </w:tc>
      </w:tr>
      <w:tr w:rsidR="00E60C9F" w:rsidRPr="00520FAD" w:rsidTr="0018212E">
        <w:trPr>
          <w:trHeight w:val="274"/>
          <w:jc w:val="center"/>
        </w:trPr>
        <w:tc>
          <w:tcPr>
            <w:tcW w:w="378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proofErr w:type="spellStart"/>
            <w:r w:rsidRPr="00E60C9F">
              <w:rPr>
                <w:rFonts w:ascii="Arial" w:eastAsia="Times New Roman" w:hAnsi="Arial" w:cs="Arial"/>
                <w:color w:val="000000"/>
                <w:sz w:val="20"/>
                <w:szCs w:val="20"/>
              </w:rPr>
              <w:t>Playwell</w:t>
            </w:r>
            <w:proofErr w:type="spellEnd"/>
            <w:r w:rsidRPr="00E60C9F">
              <w:rPr>
                <w:rFonts w:ascii="Arial" w:eastAsia="Times New Roman" w:hAnsi="Arial" w:cs="Arial"/>
                <w:color w:val="000000"/>
                <w:sz w:val="20"/>
                <w:szCs w:val="20"/>
              </w:rPr>
              <w:t xml:space="preserve"> </w:t>
            </w:r>
            <w:proofErr w:type="spellStart"/>
            <w:r w:rsidRPr="00E60C9F">
              <w:rPr>
                <w:rFonts w:ascii="Arial" w:eastAsia="Times New Roman" w:hAnsi="Arial" w:cs="Arial"/>
                <w:color w:val="000000"/>
                <w:sz w:val="20"/>
                <w:szCs w:val="20"/>
              </w:rPr>
              <w:t>Teknologies</w:t>
            </w:r>
            <w:proofErr w:type="spellEnd"/>
            <w:r w:rsidRPr="00E60C9F">
              <w:rPr>
                <w:rFonts w:ascii="Arial" w:eastAsia="Times New Roman" w:hAnsi="Arial" w:cs="Arial"/>
                <w:color w:val="000000"/>
                <w:sz w:val="20"/>
                <w:szCs w:val="20"/>
              </w:rPr>
              <w:t xml:space="preserve"> </w:t>
            </w:r>
          </w:p>
        </w:tc>
      </w:tr>
      <w:tr w:rsidR="00E60C9F" w:rsidRPr="00520FAD" w:rsidTr="0018212E">
        <w:trPr>
          <w:trHeight w:val="274"/>
          <w:jc w:val="center"/>
        </w:trPr>
        <w:tc>
          <w:tcPr>
            <w:tcW w:w="378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Environmental Science Center (ESC)</w:t>
            </w:r>
          </w:p>
        </w:tc>
      </w:tr>
      <w:tr w:rsidR="00E60C9F" w:rsidRPr="00520FAD" w:rsidTr="0018212E">
        <w:trPr>
          <w:trHeight w:val="274"/>
          <w:jc w:val="center"/>
        </w:trPr>
        <w:tc>
          <w:tcPr>
            <w:tcW w:w="378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xml:space="preserve">Washington Informal Science Education Consortium (WISE) </w:t>
            </w:r>
          </w:p>
        </w:tc>
      </w:tr>
      <w:tr w:rsidR="00E60C9F" w:rsidRPr="00520FAD" w:rsidTr="0018212E">
        <w:trPr>
          <w:trHeight w:val="274"/>
          <w:jc w:val="center"/>
        </w:trPr>
        <w:tc>
          <w:tcPr>
            <w:tcW w:w="378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SeaTac United</w:t>
            </w:r>
          </w:p>
        </w:tc>
      </w:tr>
      <w:tr w:rsidR="00E60C9F" w:rsidRPr="00520FAD" w:rsidTr="0018212E">
        <w:trPr>
          <w:trHeight w:val="274"/>
          <w:jc w:val="center"/>
        </w:trPr>
        <w:tc>
          <w:tcPr>
            <w:tcW w:w="378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proofErr w:type="spellStart"/>
            <w:r w:rsidRPr="00E60C9F">
              <w:rPr>
                <w:rFonts w:ascii="Arial" w:eastAsia="Times New Roman" w:hAnsi="Arial" w:cs="Arial"/>
                <w:color w:val="000000"/>
                <w:sz w:val="20"/>
                <w:szCs w:val="20"/>
              </w:rPr>
              <w:t>Techbridge</w:t>
            </w:r>
            <w:proofErr w:type="spellEnd"/>
            <w:r w:rsidRPr="00E60C9F">
              <w:rPr>
                <w:rFonts w:ascii="Arial" w:eastAsia="Times New Roman" w:hAnsi="Arial" w:cs="Arial"/>
                <w:color w:val="000000"/>
                <w:sz w:val="20"/>
                <w:szCs w:val="20"/>
              </w:rPr>
              <w:t xml:space="preserve"> Girls </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b/>
                <w:bCs/>
                <w:color w:val="000000"/>
                <w:sz w:val="20"/>
                <w:szCs w:val="20"/>
              </w:rPr>
            </w:pPr>
            <w:r w:rsidRPr="00E60C9F">
              <w:rPr>
                <w:rFonts w:ascii="Arial" w:eastAsia="Times New Roman" w:hAnsi="Arial" w:cs="Arial"/>
                <w:b/>
                <w:bCs/>
                <w:color w:val="000000"/>
                <w:sz w:val="20"/>
                <w:szCs w:val="20"/>
              </w:rPr>
              <w:t xml:space="preserve">Health and Physical Education: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xml:space="preserve">Cascade Bike Club </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FEEST</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Girls on the Run</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Team Works</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Washington Youth Soccer</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xml:space="preserve">WSU Food Sense </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proofErr w:type="spellStart"/>
            <w:r w:rsidRPr="00E60C9F">
              <w:rPr>
                <w:rFonts w:ascii="Arial" w:eastAsia="Times New Roman" w:hAnsi="Arial" w:cs="Arial"/>
                <w:color w:val="000000"/>
                <w:sz w:val="20"/>
                <w:szCs w:val="20"/>
              </w:rPr>
              <w:t>HealthPoint</w:t>
            </w:r>
            <w:proofErr w:type="spellEnd"/>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xml:space="preserve">Planned Parenthood </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proofErr w:type="spellStart"/>
            <w:r w:rsidRPr="00E60C9F">
              <w:rPr>
                <w:rFonts w:ascii="Arial" w:eastAsia="Times New Roman" w:hAnsi="Arial" w:cs="Arial"/>
                <w:color w:val="000000"/>
                <w:sz w:val="20"/>
                <w:szCs w:val="20"/>
              </w:rPr>
              <w:t>Upower</w:t>
            </w:r>
            <w:proofErr w:type="spellEnd"/>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xml:space="preserve">Smile Partners </w:t>
            </w:r>
          </w:p>
        </w:tc>
      </w:tr>
      <w:tr w:rsidR="00E60C9F" w:rsidRPr="00520FAD" w:rsidTr="0018212E">
        <w:trPr>
          <w:trHeight w:val="274"/>
          <w:jc w:val="center"/>
        </w:trPr>
        <w:tc>
          <w:tcPr>
            <w:tcW w:w="378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b/>
                <w:bCs/>
                <w:sz w:val="20"/>
                <w:szCs w:val="20"/>
              </w:rPr>
              <w:t xml:space="preserve">College and Career: </w:t>
            </w:r>
          </w:p>
        </w:tc>
        <w:tc>
          <w:tcPr>
            <w:tcW w:w="616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sz w:val="20"/>
                <w:szCs w:val="20"/>
              </w:rPr>
              <w:t>South Seattle College TRIO Program</w:t>
            </w:r>
          </w:p>
        </w:tc>
      </w:tr>
      <w:tr w:rsidR="00E60C9F" w:rsidRPr="00520FAD" w:rsidTr="0018212E">
        <w:trPr>
          <w:trHeight w:val="274"/>
          <w:jc w:val="center"/>
        </w:trPr>
        <w:tc>
          <w:tcPr>
            <w:tcW w:w="378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b/>
                <w:bCs/>
                <w:sz w:val="20"/>
                <w:szCs w:val="20"/>
              </w:rPr>
            </w:pPr>
            <w:r w:rsidRPr="00E60C9F">
              <w:rPr>
                <w:rFonts w:ascii="Arial" w:eastAsia="Times New Roman" w:hAnsi="Arial" w:cs="Arial"/>
                <w:b/>
                <w:bCs/>
                <w:sz w:val="20"/>
                <w:szCs w:val="20"/>
              </w:rPr>
              <w:t> </w:t>
            </w:r>
          </w:p>
        </w:tc>
        <w:tc>
          <w:tcPr>
            <w:tcW w:w="616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sz w:val="20"/>
                <w:szCs w:val="20"/>
              </w:rPr>
            </w:pPr>
            <w:r w:rsidRPr="00E60C9F">
              <w:rPr>
                <w:rFonts w:ascii="Arial" w:eastAsia="Times New Roman" w:hAnsi="Arial" w:cs="Arial"/>
                <w:sz w:val="20"/>
                <w:szCs w:val="20"/>
              </w:rPr>
              <w:t xml:space="preserve">College Access Now </w:t>
            </w:r>
          </w:p>
        </w:tc>
      </w:tr>
      <w:tr w:rsidR="00E60C9F" w:rsidRPr="00520FAD" w:rsidTr="0018212E">
        <w:trPr>
          <w:trHeight w:val="274"/>
          <w:jc w:val="center"/>
        </w:trPr>
        <w:tc>
          <w:tcPr>
            <w:tcW w:w="378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b/>
                <w:bCs/>
                <w:sz w:val="20"/>
                <w:szCs w:val="20"/>
              </w:rPr>
            </w:pPr>
            <w:r w:rsidRPr="00E60C9F">
              <w:rPr>
                <w:rFonts w:ascii="Arial" w:eastAsia="Times New Roman" w:hAnsi="Arial" w:cs="Arial"/>
                <w:sz w:val="20"/>
                <w:szCs w:val="20"/>
              </w:rPr>
              <w:t> </w:t>
            </w:r>
          </w:p>
        </w:tc>
        <w:tc>
          <w:tcPr>
            <w:tcW w:w="616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sz w:val="20"/>
                <w:szCs w:val="20"/>
              </w:rPr>
            </w:pPr>
            <w:r w:rsidRPr="00E60C9F">
              <w:rPr>
                <w:rFonts w:ascii="Arial" w:eastAsia="Times New Roman" w:hAnsi="Arial" w:cs="Arial"/>
                <w:sz w:val="20"/>
                <w:szCs w:val="20"/>
              </w:rPr>
              <w:t xml:space="preserve">College Success Foundation </w:t>
            </w:r>
          </w:p>
        </w:tc>
      </w:tr>
      <w:tr w:rsidR="00E60C9F" w:rsidRPr="00520FAD" w:rsidTr="0018212E">
        <w:trPr>
          <w:trHeight w:val="274"/>
          <w:jc w:val="center"/>
        </w:trPr>
        <w:tc>
          <w:tcPr>
            <w:tcW w:w="378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sz w:val="20"/>
                <w:szCs w:val="20"/>
              </w:rPr>
            </w:pPr>
            <w:r w:rsidRPr="00E60C9F">
              <w:rPr>
                <w:rFonts w:ascii="Arial" w:eastAsia="Times New Roman" w:hAnsi="Arial" w:cs="Arial"/>
                <w:sz w:val="20"/>
                <w:szCs w:val="20"/>
              </w:rPr>
              <w:t> </w:t>
            </w:r>
          </w:p>
        </w:tc>
        <w:tc>
          <w:tcPr>
            <w:tcW w:w="616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sz w:val="20"/>
                <w:szCs w:val="20"/>
              </w:rPr>
            </w:pPr>
            <w:r w:rsidRPr="00E60C9F">
              <w:rPr>
                <w:rFonts w:ascii="Arial" w:eastAsia="Times New Roman" w:hAnsi="Arial" w:cs="Arial"/>
                <w:sz w:val="20"/>
                <w:szCs w:val="20"/>
              </w:rPr>
              <w:t xml:space="preserve">Summer Search </w:t>
            </w:r>
          </w:p>
        </w:tc>
      </w:tr>
      <w:tr w:rsidR="00E60C9F" w:rsidRPr="00520FAD" w:rsidTr="0018212E">
        <w:trPr>
          <w:trHeight w:val="274"/>
          <w:jc w:val="center"/>
        </w:trPr>
        <w:tc>
          <w:tcPr>
            <w:tcW w:w="378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sz w:val="20"/>
                <w:szCs w:val="20"/>
              </w:rPr>
            </w:pPr>
            <w:r w:rsidRPr="00E60C9F">
              <w:rPr>
                <w:rFonts w:ascii="Arial" w:eastAsia="Times New Roman" w:hAnsi="Arial" w:cs="Arial"/>
                <w:sz w:val="20"/>
                <w:szCs w:val="20"/>
              </w:rPr>
              <w:t> </w:t>
            </w:r>
          </w:p>
        </w:tc>
        <w:tc>
          <w:tcPr>
            <w:tcW w:w="616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sz w:val="20"/>
                <w:szCs w:val="20"/>
              </w:rPr>
            </w:pPr>
            <w:r w:rsidRPr="00E60C9F">
              <w:rPr>
                <w:rFonts w:ascii="Arial" w:eastAsia="Times New Roman" w:hAnsi="Arial" w:cs="Arial"/>
                <w:sz w:val="20"/>
                <w:szCs w:val="20"/>
              </w:rPr>
              <w:t xml:space="preserve">UW Dream Project </w:t>
            </w:r>
          </w:p>
        </w:tc>
      </w:tr>
      <w:tr w:rsidR="00E60C9F" w:rsidRPr="00520FAD" w:rsidTr="0018212E">
        <w:trPr>
          <w:trHeight w:val="274"/>
          <w:jc w:val="center"/>
        </w:trPr>
        <w:tc>
          <w:tcPr>
            <w:tcW w:w="378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sz w:val="20"/>
                <w:szCs w:val="20"/>
              </w:rPr>
            </w:pPr>
            <w:r w:rsidRPr="00E60C9F">
              <w:rPr>
                <w:rFonts w:ascii="Arial" w:eastAsia="Times New Roman" w:hAnsi="Arial" w:cs="Arial"/>
                <w:b/>
                <w:bCs/>
                <w:color w:val="000000"/>
                <w:sz w:val="20"/>
                <w:szCs w:val="20"/>
              </w:rPr>
              <w:t xml:space="preserve">Mental Health: </w:t>
            </w:r>
          </w:p>
        </w:tc>
        <w:tc>
          <w:tcPr>
            <w:tcW w:w="616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sz w:val="20"/>
                <w:szCs w:val="20"/>
              </w:rPr>
            </w:pPr>
            <w:r w:rsidRPr="00E60C9F">
              <w:rPr>
                <w:rFonts w:ascii="Arial" w:eastAsia="Times New Roman" w:hAnsi="Arial" w:cs="Arial"/>
                <w:color w:val="000000"/>
                <w:sz w:val="20"/>
                <w:szCs w:val="20"/>
              </w:rPr>
              <w:t>Accelerator YMCA</w:t>
            </w:r>
          </w:p>
        </w:tc>
      </w:tr>
      <w:tr w:rsidR="00E60C9F" w:rsidRPr="00520FAD" w:rsidTr="0018212E">
        <w:trPr>
          <w:trHeight w:val="274"/>
          <w:jc w:val="center"/>
        </w:trPr>
        <w:tc>
          <w:tcPr>
            <w:tcW w:w="378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b/>
                <w:bCs/>
                <w:color w:val="000000"/>
                <w:sz w:val="20"/>
                <w:szCs w:val="20"/>
              </w:rPr>
            </w:pPr>
            <w:r w:rsidRPr="00E60C9F">
              <w:rPr>
                <w:rFonts w:ascii="Arial" w:eastAsia="Times New Roman" w:hAnsi="Arial" w:cs="Arial"/>
                <w:color w:val="000000"/>
                <w:sz w:val="20"/>
                <w:szCs w:val="20"/>
              </w:rPr>
              <w:lastRenderedPageBreak/>
              <w:t> </w:t>
            </w:r>
          </w:p>
        </w:tc>
        <w:tc>
          <w:tcPr>
            <w:tcW w:w="616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xml:space="preserve">Asian Counseling and Referral Services </w:t>
            </w:r>
          </w:p>
        </w:tc>
      </w:tr>
      <w:tr w:rsidR="00E60C9F" w:rsidRPr="00520FAD" w:rsidTr="0018212E">
        <w:trPr>
          <w:trHeight w:val="274"/>
          <w:jc w:val="center"/>
        </w:trPr>
        <w:tc>
          <w:tcPr>
            <w:tcW w:w="378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Atlantic Street Centers</w:t>
            </w:r>
          </w:p>
        </w:tc>
      </w:tr>
      <w:tr w:rsidR="00E60C9F" w:rsidRPr="00520FAD" w:rsidTr="0018212E">
        <w:trPr>
          <w:trHeight w:val="274"/>
          <w:jc w:val="center"/>
        </w:trPr>
        <w:tc>
          <w:tcPr>
            <w:tcW w:w="378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xml:space="preserve">Catholic Community Services </w:t>
            </w:r>
          </w:p>
        </w:tc>
      </w:tr>
      <w:tr w:rsidR="00E60C9F" w:rsidRPr="00520FAD" w:rsidTr="0018212E">
        <w:trPr>
          <w:trHeight w:val="274"/>
          <w:jc w:val="center"/>
        </w:trPr>
        <w:tc>
          <w:tcPr>
            <w:tcW w:w="378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proofErr w:type="spellStart"/>
            <w:r w:rsidRPr="00E60C9F">
              <w:rPr>
                <w:rFonts w:ascii="Arial" w:eastAsia="Times New Roman" w:hAnsi="Arial" w:cs="Arial"/>
                <w:color w:val="000000"/>
                <w:sz w:val="20"/>
                <w:szCs w:val="20"/>
              </w:rPr>
              <w:t>Childhaven</w:t>
            </w:r>
            <w:proofErr w:type="spellEnd"/>
            <w:r w:rsidRPr="00E60C9F">
              <w:rPr>
                <w:rFonts w:ascii="Arial" w:eastAsia="Times New Roman" w:hAnsi="Arial" w:cs="Arial"/>
                <w:color w:val="000000"/>
                <w:sz w:val="20"/>
                <w:szCs w:val="20"/>
              </w:rPr>
              <w:t xml:space="preserve"> </w:t>
            </w:r>
          </w:p>
        </w:tc>
      </w:tr>
      <w:tr w:rsidR="00E60C9F" w:rsidRPr="00520FAD" w:rsidTr="0018212E">
        <w:trPr>
          <w:trHeight w:val="274"/>
          <w:jc w:val="center"/>
        </w:trPr>
        <w:tc>
          <w:tcPr>
            <w:tcW w:w="378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proofErr w:type="spellStart"/>
            <w:r w:rsidRPr="00E60C9F">
              <w:rPr>
                <w:rFonts w:ascii="Arial" w:eastAsia="Times New Roman" w:hAnsi="Arial" w:cs="Arial"/>
                <w:color w:val="000000"/>
                <w:sz w:val="20"/>
                <w:szCs w:val="20"/>
              </w:rPr>
              <w:t>Consejo</w:t>
            </w:r>
            <w:proofErr w:type="spellEnd"/>
            <w:r w:rsidRPr="00E60C9F">
              <w:rPr>
                <w:rFonts w:ascii="Arial" w:eastAsia="Times New Roman" w:hAnsi="Arial" w:cs="Arial"/>
                <w:color w:val="000000"/>
                <w:sz w:val="20"/>
                <w:szCs w:val="20"/>
              </w:rPr>
              <w:t xml:space="preserve"> Counseling &amp; Referral Services </w:t>
            </w:r>
          </w:p>
        </w:tc>
      </w:tr>
      <w:tr w:rsidR="00E60C9F" w:rsidRPr="00520FAD" w:rsidTr="0018212E">
        <w:trPr>
          <w:trHeight w:val="274"/>
          <w:jc w:val="center"/>
        </w:trPr>
        <w:tc>
          <w:tcPr>
            <w:tcW w:w="378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xml:space="preserve">Cowlitz Indian Tribe </w:t>
            </w:r>
          </w:p>
        </w:tc>
      </w:tr>
      <w:tr w:rsidR="00E60C9F" w:rsidRPr="00520FAD" w:rsidTr="0018212E">
        <w:trPr>
          <w:trHeight w:val="274"/>
          <w:jc w:val="center"/>
        </w:trPr>
        <w:tc>
          <w:tcPr>
            <w:tcW w:w="378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NAVOS</w:t>
            </w:r>
          </w:p>
        </w:tc>
      </w:tr>
      <w:tr w:rsidR="00E60C9F" w:rsidRPr="00520FAD" w:rsidTr="0018212E">
        <w:trPr>
          <w:trHeight w:val="274"/>
          <w:jc w:val="center"/>
        </w:trPr>
        <w:tc>
          <w:tcPr>
            <w:tcW w:w="378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Seneca Family of Agencies</w:t>
            </w:r>
          </w:p>
        </w:tc>
      </w:tr>
      <w:tr w:rsidR="00E60C9F" w:rsidRPr="00520FAD" w:rsidTr="0018212E">
        <w:trPr>
          <w:trHeight w:val="274"/>
          <w:jc w:val="center"/>
        </w:trPr>
        <w:tc>
          <w:tcPr>
            <w:tcW w:w="378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xml:space="preserve">Sound Mental Health </w:t>
            </w:r>
          </w:p>
        </w:tc>
      </w:tr>
      <w:tr w:rsidR="00E60C9F" w:rsidRPr="00520FAD" w:rsidTr="0018212E">
        <w:trPr>
          <w:trHeight w:val="274"/>
          <w:jc w:val="center"/>
        </w:trPr>
        <w:tc>
          <w:tcPr>
            <w:tcW w:w="378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Southwest Youth and Family Services</w:t>
            </w:r>
          </w:p>
        </w:tc>
      </w:tr>
      <w:tr w:rsidR="00E60C9F" w:rsidRPr="00520FAD" w:rsidTr="0018212E">
        <w:trPr>
          <w:trHeight w:val="274"/>
          <w:jc w:val="center"/>
        </w:trPr>
        <w:tc>
          <w:tcPr>
            <w:tcW w:w="378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xml:space="preserve">Therapeutic Health Services </w:t>
            </w:r>
          </w:p>
        </w:tc>
      </w:tr>
      <w:tr w:rsidR="00E60C9F" w:rsidRPr="00520FAD" w:rsidTr="0018212E">
        <w:trPr>
          <w:trHeight w:val="274"/>
          <w:jc w:val="center"/>
        </w:trPr>
        <w:tc>
          <w:tcPr>
            <w:tcW w:w="378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Valley Cities</w:t>
            </w:r>
          </w:p>
        </w:tc>
      </w:tr>
      <w:tr w:rsidR="00E60C9F" w:rsidRPr="00520FAD" w:rsidTr="0018212E">
        <w:trPr>
          <w:trHeight w:val="274"/>
          <w:jc w:val="center"/>
        </w:trPr>
        <w:tc>
          <w:tcPr>
            <w:tcW w:w="378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xml:space="preserve">WAPI- Washington Asian Pacific Islanders </w:t>
            </w:r>
          </w:p>
        </w:tc>
      </w:tr>
      <w:tr w:rsidR="00E60C9F" w:rsidRPr="00520FAD" w:rsidTr="0018212E">
        <w:trPr>
          <w:trHeight w:val="274"/>
          <w:jc w:val="center"/>
        </w:trPr>
        <w:tc>
          <w:tcPr>
            <w:tcW w:w="378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xml:space="preserve">You Grow Girl! </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b/>
                <w:bCs/>
                <w:color w:val="000000"/>
                <w:sz w:val="20"/>
                <w:szCs w:val="20"/>
              </w:rPr>
              <w:t xml:space="preserve">Mentorship: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xml:space="preserve">Ace Academy </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b/>
                <w:bCs/>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Boys and Girls Club</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xml:space="preserve">Burien Parks and Rec </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xml:space="preserve">Communities in Schools </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Gay City: Seattle's LGBTQ Center</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GEM</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xml:space="preserve">Girls Inc. </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Harvard-Crimson Achievement Program</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Highline College</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Shine Bright</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Somali Youth &amp; Family Club</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Urban Impact</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xml:space="preserve">Friends of the Children </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Treehouse</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Rainier Scholars</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YMCA-</w:t>
            </w:r>
            <w:proofErr w:type="spellStart"/>
            <w:r w:rsidRPr="00E60C9F">
              <w:rPr>
                <w:rFonts w:ascii="Arial" w:eastAsia="Times New Roman" w:hAnsi="Arial" w:cs="Arial"/>
                <w:color w:val="000000"/>
                <w:sz w:val="20"/>
                <w:szCs w:val="20"/>
              </w:rPr>
              <w:t>Tyee</w:t>
            </w:r>
            <w:proofErr w:type="spellEnd"/>
            <w:r w:rsidRPr="00E60C9F">
              <w:rPr>
                <w:rFonts w:ascii="Arial" w:eastAsia="Times New Roman" w:hAnsi="Arial" w:cs="Arial"/>
                <w:color w:val="000000"/>
                <w:sz w:val="20"/>
                <w:szCs w:val="20"/>
              </w:rPr>
              <w:t xml:space="preserve"> Scholars</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AD2F17" w:rsidP="00520FAD">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YMCA-Alive</w:t>
            </w:r>
            <w:r w:rsidR="00E60C9F" w:rsidRPr="00E60C9F">
              <w:rPr>
                <w:rFonts w:ascii="Arial" w:eastAsia="Times New Roman" w:hAnsi="Arial" w:cs="Arial"/>
                <w:color w:val="000000"/>
                <w:sz w:val="20"/>
                <w:szCs w:val="20"/>
              </w:rPr>
              <w:t xml:space="preserve"> and Free</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Yes</w:t>
            </w:r>
            <w:r w:rsidR="00AD2F17">
              <w:rPr>
                <w:rFonts w:ascii="Arial" w:eastAsia="Times New Roman" w:hAnsi="Arial" w:cs="Arial"/>
                <w:color w:val="000000"/>
                <w:sz w:val="20"/>
                <w:szCs w:val="20"/>
              </w:rPr>
              <w:t>!</w:t>
            </w:r>
            <w:r w:rsidRPr="00E60C9F">
              <w:rPr>
                <w:rFonts w:ascii="Arial" w:eastAsia="Times New Roman" w:hAnsi="Arial" w:cs="Arial"/>
                <w:color w:val="000000"/>
                <w:sz w:val="20"/>
                <w:szCs w:val="20"/>
              </w:rPr>
              <w:t xml:space="preserve"> Foundation</w:t>
            </w:r>
          </w:p>
        </w:tc>
      </w:tr>
      <w:tr w:rsidR="00E60C9F" w:rsidRPr="00520FAD" w:rsidTr="0018212E">
        <w:trPr>
          <w:trHeight w:val="274"/>
          <w:jc w:val="center"/>
        </w:trPr>
        <w:tc>
          <w:tcPr>
            <w:tcW w:w="3780" w:type="dxa"/>
            <w:tcBorders>
              <w:top w:val="nil"/>
              <w:left w:val="nil"/>
              <w:bottom w:val="nil"/>
              <w:right w:val="nil"/>
            </w:tcBorders>
            <w:shd w:val="clear" w:color="auto" w:fill="E2EFD9" w:themeFill="accent6" w:themeFillTint="33"/>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E2EFD9" w:themeFill="accent6" w:themeFillTint="33"/>
            <w:noWrap/>
            <w:vAlign w:val="bottom"/>
            <w:hideMark/>
          </w:tcPr>
          <w:p w:rsidR="00E60C9F" w:rsidRPr="00E60C9F" w:rsidRDefault="00AD2F17" w:rsidP="00520FAD">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Yes! </w:t>
            </w:r>
            <w:r w:rsidR="00E60C9F" w:rsidRPr="00E60C9F">
              <w:rPr>
                <w:rFonts w:ascii="Arial" w:eastAsia="Times New Roman" w:hAnsi="Arial" w:cs="Arial"/>
                <w:color w:val="000000"/>
                <w:sz w:val="20"/>
                <w:szCs w:val="20"/>
              </w:rPr>
              <w:t xml:space="preserve">For Schools </w:t>
            </w:r>
          </w:p>
        </w:tc>
      </w:tr>
      <w:tr w:rsidR="00E60C9F" w:rsidRPr="00520FAD" w:rsidTr="0018212E">
        <w:trPr>
          <w:trHeight w:val="274"/>
          <w:jc w:val="center"/>
        </w:trPr>
        <w:tc>
          <w:tcPr>
            <w:tcW w:w="378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b/>
                <w:bCs/>
                <w:color w:val="000000"/>
                <w:sz w:val="20"/>
                <w:szCs w:val="20"/>
              </w:rPr>
              <w:t xml:space="preserve">Prevention/intervention: </w:t>
            </w:r>
          </w:p>
        </w:tc>
        <w:tc>
          <w:tcPr>
            <w:tcW w:w="616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Domestic Abuse Women's Network</w:t>
            </w:r>
          </w:p>
        </w:tc>
      </w:tr>
      <w:tr w:rsidR="00E60C9F" w:rsidRPr="00520FAD" w:rsidTr="0018212E">
        <w:trPr>
          <w:trHeight w:val="274"/>
          <w:jc w:val="center"/>
        </w:trPr>
        <w:tc>
          <w:tcPr>
            <w:tcW w:w="378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b/>
                <w:bCs/>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Nexus You</w:t>
            </w:r>
            <w:r w:rsidR="00862BDE">
              <w:rPr>
                <w:rFonts w:ascii="Arial" w:eastAsia="Times New Roman" w:hAnsi="Arial" w:cs="Arial"/>
                <w:color w:val="000000"/>
                <w:sz w:val="20"/>
                <w:szCs w:val="20"/>
              </w:rPr>
              <w:t>th</w:t>
            </w:r>
            <w:r w:rsidRPr="00E60C9F">
              <w:rPr>
                <w:rFonts w:ascii="Arial" w:eastAsia="Times New Roman" w:hAnsi="Arial" w:cs="Arial"/>
                <w:color w:val="000000"/>
                <w:sz w:val="20"/>
                <w:szCs w:val="20"/>
              </w:rPr>
              <w:t xml:space="preserve"> and Families </w:t>
            </w:r>
          </w:p>
        </w:tc>
      </w:tr>
      <w:tr w:rsidR="00E60C9F" w:rsidRPr="00520FAD" w:rsidTr="0018212E">
        <w:trPr>
          <w:trHeight w:val="274"/>
          <w:jc w:val="center"/>
        </w:trPr>
        <w:tc>
          <w:tcPr>
            <w:tcW w:w="378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PSESD</w:t>
            </w:r>
          </w:p>
        </w:tc>
      </w:tr>
      <w:tr w:rsidR="00E60C9F" w:rsidRPr="00520FAD" w:rsidTr="0018212E">
        <w:trPr>
          <w:trHeight w:val="274"/>
          <w:jc w:val="center"/>
        </w:trPr>
        <w:tc>
          <w:tcPr>
            <w:tcW w:w="378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proofErr w:type="spellStart"/>
            <w:r w:rsidRPr="00E60C9F">
              <w:rPr>
                <w:rFonts w:ascii="Arial" w:eastAsia="Times New Roman" w:hAnsi="Arial" w:cs="Arial"/>
                <w:color w:val="000000"/>
                <w:sz w:val="20"/>
                <w:szCs w:val="20"/>
              </w:rPr>
              <w:t>Avanza</w:t>
            </w:r>
            <w:proofErr w:type="spellEnd"/>
            <w:r w:rsidRPr="00E60C9F">
              <w:rPr>
                <w:rFonts w:ascii="Arial" w:eastAsia="Times New Roman" w:hAnsi="Arial" w:cs="Arial"/>
                <w:color w:val="000000"/>
                <w:sz w:val="20"/>
                <w:szCs w:val="20"/>
              </w:rPr>
              <w:t xml:space="preserve">-King County </w:t>
            </w:r>
          </w:p>
        </w:tc>
      </w:tr>
      <w:tr w:rsidR="00E60C9F" w:rsidRPr="00520FAD" w:rsidTr="0018212E">
        <w:trPr>
          <w:trHeight w:val="274"/>
          <w:jc w:val="center"/>
        </w:trPr>
        <w:tc>
          <w:tcPr>
            <w:tcW w:w="378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KCHA</w:t>
            </w:r>
          </w:p>
        </w:tc>
      </w:tr>
      <w:tr w:rsidR="00E60C9F" w:rsidRPr="00520FAD" w:rsidTr="0018212E">
        <w:trPr>
          <w:trHeight w:val="274"/>
          <w:jc w:val="center"/>
        </w:trPr>
        <w:tc>
          <w:tcPr>
            <w:tcW w:w="378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King County Superior Court</w:t>
            </w:r>
          </w:p>
        </w:tc>
      </w:tr>
      <w:tr w:rsidR="00E60C9F" w:rsidRPr="00520FAD" w:rsidTr="0018212E">
        <w:trPr>
          <w:trHeight w:val="274"/>
          <w:jc w:val="center"/>
        </w:trPr>
        <w:tc>
          <w:tcPr>
            <w:tcW w:w="378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sz w:val="20"/>
                <w:szCs w:val="20"/>
              </w:rPr>
              <w:t>Reconnect to Opportunity</w:t>
            </w:r>
          </w:p>
        </w:tc>
      </w:tr>
      <w:tr w:rsidR="00E60C9F" w:rsidRPr="00520FAD" w:rsidTr="0018212E">
        <w:trPr>
          <w:trHeight w:val="274"/>
          <w:jc w:val="center"/>
        </w:trPr>
        <w:tc>
          <w:tcPr>
            <w:tcW w:w="378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sz w:val="20"/>
                <w:szCs w:val="20"/>
              </w:rPr>
            </w:pPr>
            <w:r w:rsidRPr="00E60C9F">
              <w:rPr>
                <w:rFonts w:ascii="Arial" w:eastAsia="Times New Roman" w:hAnsi="Arial" w:cs="Arial"/>
                <w:color w:val="000000"/>
                <w:sz w:val="20"/>
                <w:szCs w:val="20"/>
              </w:rPr>
              <w:t>UW School of Social Work</w:t>
            </w:r>
          </w:p>
        </w:tc>
      </w:tr>
      <w:tr w:rsidR="00E60C9F" w:rsidRPr="00520FAD" w:rsidTr="0018212E">
        <w:trPr>
          <w:trHeight w:val="274"/>
          <w:jc w:val="center"/>
        </w:trPr>
        <w:tc>
          <w:tcPr>
            <w:tcW w:w="378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xml:space="preserve">White Center Community Development Association </w:t>
            </w:r>
          </w:p>
        </w:tc>
      </w:tr>
      <w:tr w:rsidR="00E60C9F" w:rsidRPr="00520FAD" w:rsidTr="0018212E">
        <w:trPr>
          <w:trHeight w:val="274"/>
          <w:jc w:val="center"/>
        </w:trPr>
        <w:tc>
          <w:tcPr>
            <w:tcW w:w="378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YMCA Case Management</w:t>
            </w:r>
          </w:p>
        </w:tc>
      </w:tr>
      <w:tr w:rsidR="00E60C9F" w:rsidRPr="00520FAD" w:rsidTr="0018212E">
        <w:trPr>
          <w:trHeight w:val="274"/>
          <w:jc w:val="center"/>
        </w:trPr>
        <w:tc>
          <w:tcPr>
            <w:tcW w:w="378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C5E0B3" w:themeFill="accent6" w:themeFillTint="66"/>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xml:space="preserve">Guided Pathways </w:t>
            </w:r>
          </w:p>
        </w:tc>
      </w:tr>
      <w:tr w:rsidR="00E60C9F" w:rsidRPr="00520FAD" w:rsidTr="0018212E">
        <w:trPr>
          <w:trHeight w:val="274"/>
          <w:jc w:val="center"/>
        </w:trPr>
        <w:tc>
          <w:tcPr>
            <w:tcW w:w="3780" w:type="dxa"/>
            <w:tcBorders>
              <w:top w:val="nil"/>
              <w:left w:val="nil"/>
              <w:bottom w:val="nil"/>
              <w:right w:val="nil"/>
            </w:tcBorders>
            <w:shd w:val="clear" w:color="auto" w:fill="A8D08D" w:themeFill="accent6" w:themeFillTint="99"/>
            <w:noWrap/>
            <w:vAlign w:val="bottom"/>
            <w:hideMark/>
          </w:tcPr>
          <w:p w:rsidR="00E60C9F" w:rsidRPr="00403F2D" w:rsidRDefault="00E60C9F" w:rsidP="00520FAD">
            <w:pPr>
              <w:spacing w:after="0" w:line="240" w:lineRule="auto"/>
              <w:rPr>
                <w:rFonts w:ascii="Arial" w:eastAsia="Times New Roman" w:hAnsi="Arial" w:cs="Arial"/>
                <w:b/>
                <w:color w:val="000000"/>
                <w:sz w:val="20"/>
                <w:szCs w:val="20"/>
              </w:rPr>
            </w:pPr>
            <w:r w:rsidRPr="00403F2D">
              <w:rPr>
                <w:rFonts w:ascii="Arial" w:eastAsia="Times New Roman" w:hAnsi="Arial" w:cs="Arial"/>
                <w:b/>
                <w:color w:val="000000"/>
                <w:sz w:val="20"/>
                <w:szCs w:val="20"/>
              </w:rPr>
              <w:t xml:space="preserve">Restorative Justice: </w:t>
            </w:r>
          </w:p>
        </w:tc>
        <w:tc>
          <w:tcPr>
            <w:tcW w:w="6160" w:type="dxa"/>
            <w:tcBorders>
              <w:top w:val="nil"/>
              <w:left w:val="nil"/>
              <w:bottom w:val="nil"/>
              <w:right w:val="nil"/>
            </w:tcBorders>
            <w:shd w:val="clear" w:color="auto" w:fill="A8D08D" w:themeFill="accent6" w:themeFillTint="99"/>
            <w:noWrap/>
            <w:vAlign w:val="bottom"/>
            <w:hideMark/>
          </w:tcPr>
          <w:p w:rsidR="00E60C9F" w:rsidRPr="00E60C9F" w:rsidRDefault="00E60C9F" w:rsidP="00520FAD">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Choose 180</w:t>
            </w:r>
          </w:p>
        </w:tc>
      </w:tr>
      <w:tr w:rsidR="00E60C9F" w:rsidRPr="00520FAD" w:rsidTr="0018212E">
        <w:trPr>
          <w:trHeight w:val="274"/>
          <w:jc w:val="center"/>
        </w:trPr>
        <w:tc>
          <w:tcPr>
            <w:tcW w:w="3780" w:type="dxa"/>
            <w:tcBorders>
              <w:top w:val="nil"/>
              <w:left w:val="nil"/>
              <w:bottom w:val="nil"/>
              <w:right w:val="nil"/>
            </w:tcBorders>
            <w:shd w:val="clear" w:color="auto" w:fill="A8D08D" w:themeFill="accent6" w:themeFillTint="99"/>
            <w:noWrap/>
            <w:vAlign w:val="bottom"/>
            <w:hideMark/>
          </w:tcPr>
          <w:p w:rsidR="00E60C9F" w:rsidRPr="00E60C9F" w:rsidRDefault="00E60C9F" w:rsidP="00E60C9F">
            <w:pPr>
              <w:spacing w:after="0" w:line="240" w:lineRule="auto"/>
              <w:rPr>
                <w:rFonts w:ascii="Arial" w:eastAsia="Times New Roman" w:hAnsi="Arial" w:cs="Arial"/>
                <w:color w:val="000000"/>
                <w:sz w:val="20"/>
                <w:szCs w:val="20"/>
              </w:rPr>
            </w:pPr>
            <w:r w:rsidRPr="00E60C9F">
              <w:rPr>
                <w:rFonts w:ascii="Arial" w:eastAsia="Times New Roman" w:hAnsi="Arial" w:cs="Arial"/>
                <w:color w:val="000000"/>
                <w:sz w:val="20"/>
                <w:szCs w:val="20"/>
              </w:rPr>
              <w:t> </w:t>
            </w:r>
          </w:p>
        </w:tc>
        <w:tc>
          <w:tcPr>
            <w:tcW w:w="6160" w:type="dxa"/>
            <w:tcBorders>
              <w:top w:val="nil"/>
              <w:left w:val="nil"/>
              <w:bottom w:val="nil"/>
              <w:right w:val="nil"/>
            </w:tcBorders>
            <w:shd w:val="clear" w:color="auto" w:fill="A8D08D" w:themeFill="accent6" w:themeFillTint="99"/>
            <w:noWrap/>
            <w:vAlign w:val="bottom"/>
            <w:hideMark/>
          </w:tcPr>
          <w:p w:rsidR="00E60C9F" w:rsidRPr="00E60C9F" w:rsidRDefault="00E60C9F" w:rsidP="00E60C9F">
            <w:pPr>
              <w:spacing w:after="0" w:line="240" w:lineRule="auto"/>
              <w:rPr>
                <w:rFonts w:ascii="Arial" w:eastAsia="Times New Roman" w:hAnsi="Arial" w:cs="Arial"/>
                <w:color w:val="000000"/>
                <w:sz w:val="20"/>
                <w:szCs w:val="20"/>
              </w:rPr>
            </w:pPr>
            <w:proofErr w:type="spellStart"/>
            <w:r w:rsidRPr="00E60C9F">
              <w:rPr>
                <w:rFonts w:ascii="Arial" w:eastAsia="Times New Roman" w:hAnsi="Arial" w:cs="Arial"/>
                <w:color w:val="000000"/>
                <w:sz w:val="20"/>
                <w:szCs w:val="20"/>
              </w:rPr>
              <w:t>PointOneNorth</w:t>
            </w:r>
            <w:proofErr w:type="spellEnd"/>
            <w:r w:rsidRPr="00E60C9F">
              <w:rPr>
                <w:rFonts w:ascii="Arial" w:eastAsia="Times New Roman" w:hAnsi="Arial" w:cs="Arial"/>
                <w:color w:val="000000"/>
                <w:sz w:val="20"/>
                <w:szCs w:val="20"/>
              </w:rPr>
              <w:t xml:space="preserve"> Consulting</w:t>
            </w:r>
          </w:p>
        </w:tc>
      </w:tr>
    </w:tbl>
    <w:p w:rsidR="00740463" w:rsidRDefault="00740463" w:rsidP="00662478">
      <w:pPr>
        <w:rPr>
          <w:rFonts w:ascii="Arial" w:hAnsi="Arial" w:cs="Arial"/>
          <w:sz w:val="24"/>
          <w:szCs w:val="24"/>
        </w:rPr>
      </w:pPr>
    </w:p>
    <w:p w:rsidR="0018212E" w:rsidRDefault="0018212E" w:rsidP="00740463">
      <w:pPr>
        <w:rPr>
          <w:rFonts w:ascii="ITC Avant Garde Std Md" w:hAnsi="ITC Avant Garde Std Md" w:cs="Arial"/>
          <w:sz w:val="40"/>
          <w:szCs w:val="40"/>
        </w:rPr>
      </w:pPr>
    </w:p>
    <w:p w:rsidR="0018212E" w:rsidRDefault="0018212E" w:rsidP="00740463">
      <w:pPr>
        <w:rPr>
          <w:rFonts w:ascii="ITC Avant Garde Std Md" w:hAnsi="ITC Avant Garde Std Md" w:cs="Arial"/>
          <w:sz w:val="40"/>
          <w:szCs w:val="40"/>
        </w:rPr>
      </w:pPr>
    </w:p>
    <w:p w:rsidR="00C3298D" w:rsidRDefault="00C3298D" w:rsidP="00740463">
      <w:pPr>
        <w:rPr>
          <w:rFonts w:ascii="ITC Avant Garde Std Md" w:hAnsi="ITC Avant Garde Std Md" w:cs="Arial"/>
          <w:sz w:val="40"/>
          <w:szCs w:val="40"/>
        </w:rPr>
      </w:pPr>
    </w:p>
    <w:p w:rsidR="00740463" w:rsidRPr="00C3298D" w:rsidRDefault="00740463" w:rsidP="00740463">
      <w:pPr>
        <w:rPr>
          <w:rFonts w:ascii="ITC Avant Garde Std Md" w:hAnsi="ITC Avant Garde Std Md" w:cs="Arial"/>
          <w:b/>
          <w:sz w:val="40"/>
          <w:szCs w:val="40"/>
        </w:rPr>
      </w:pPr>
      <w:r w:rsidRPr="00C3298D">
        <w:rPr>
          <w:rFonts w:ascii="ITC Avant Garde Std Md" w:hAnsi="ITC Avant Garde Std Md" w:cs="Arial"/>
          <w:b/>
          <w:sz w:val="40"/>
          <w:szCs w:val="40"/>
        </w:rPr>
        <w:t>Partnerships by Service Area</w:t>
      </w:r>
    </w:p>
    <w:p w:rsidR="00740463" w:rsidRDefault="00740463" w:rsidP="00740463">
      <w:pPr>
        <w:rPr>
          <w:rFonts w:ascii="Arial" w:hAnsi="Arial" w:cs="Arial"/>
          <w:i/>
          <w:sz w:val="24"/>
          <w:szCs w:val="24"/>
        </w:rPr>
      </w:pPr>
      <w:r>
        <w:rPr>
          <w:rFonts w:ascii="Arial" w:hAnsi="Arial" w:cs="Arial"/>
          <w:i/>
          <w:sz w:val="24"/>
          <w:szCs w:val="24"/>
        </w:rPr>
        <w:t>Mental Health partners</w:t>
      </w:r>
      <w:r w:rsidR="00662478">
        <w:rPr>
          <w:rFonts w:ascii="Arial" w:hAnsi="Arial" w:cs="Arial"/>
          <w:i/>
          <w:sz w:val="24"/>
          <w:szCs w:val="24"/>
        </w:rPr>
        <w:t xml:space="preserve"> and DAWN</w:t>
      </w:r>
      <w:r>
        <w:rPr>
          <w:rFonts w:ascii="Arial" w:hAnsi="Arial" w:cs="Arial"/>
          <w:i/>
          <w:sz w:val="24"/>
          <w:szCs w:val="24"/>
        </w:rPr>
        <w:t xml:space="preserve"> are open to all schools.</w:t>
      </w:r>
    </w:p>
    <w:p w:rsidR="00666FDD" w:rsidRDefault="00666FDD" w:rsidP="00740463">
      <w:pPr>
        <w:rPr>
          <w:rFonts w:ascii="Arial" w:hAnsi="Arial" w:cs="Arial"/>
          <w:i/>
          <w:sz w:val="24"/>
          <w:szCs w:val="24"/>
        </w:rPr>
      </w:pPr>
      <w:r>
        <w:rPr>
          <w:rFonts w:ascii="Arial" w:hAnsi="Arial" w:cs="Arial"/>
          <w:i/>
          <w:sz w:val="24"/>
          <w:szCs w:val="24"/>
        </w:rPr>
        <w:t xml:space="preserve">WISE is open to all elementary schools. </w:t>
      </w:r>
    </w:p>
    <w:p w:rsidR="0020632B" w:rsidRPr="0020632B" w:rsidRDefault="0020632B" w:rsidP="00740463">
      <w:pPr>
        <w:rPr>
          <w:rFonts w:ascii="ITC Avant Garde Std Bk" w:hAnsi="ITC Avant Garde Std Bk" w:cs="Arial"/>
          <w:sz w:val="30"/>
          <w:szCs w:val="30"/>
        </w:rPr>
      </w:pPr>
      <w:r w:rsidRPr="0020632B">
        <w:rPr>
          <w:rFonts w:ascii="ITC Avant Garde Std Bk" w:hAnsi="ITC Avant Garde Std Bk" w:cs="Arial"/>
          <w:sz w:val="30"/>
          <w:szCs w:val="30"/>
        </w:rPr>
        <w:t>Mount Rainier Service Area</w:t>
      </w:r>
    </w:p>
    <w:tbl>
      <w:tblPr>
        <w:tblW w:w="9172" w:type="dxa"/>
        <w:jc w:val="center"/>
        <w:tblLook w:val="04A0" w:firstRow="1" w:lastRow="0" w:firstColumn="1" w:lastColumn="0" w:noHBand="0" w:noVBand="1"/>
      </w:tblPr>
      <w:tblGrid>
        <w:gridCol w:w="4046"/>
        <w:gridCol w:w="5126"/>
      </w:tblGrid>
      <w:tr w:rsidR="0020632B" w:rsidRPr="0020632B" w:rsidTr="00EC114C">
        <w:trPr>
          <w:trHeight w:val="300"/>
          <w:jc w:val="center"/>
        </w:trPr>
        <w:tc>
          <w:tcPr>
            <w:tcW w:w="4046" w:type="dxa"/>
            <w:tcBorders>
              <w:top w:val="nil"/>
              <w:left w:val="nil"/>
              <w:bottom w:val="nil"/>
              <w:right w:val="nil"/>
            </w:tcBorders>
            <w:shd w:val="clear" w:color="auto" w:fill="DEEAF6" w:themeFill="accent1" w:themeFillTint="33"/>
            <w:noWrap/>
            <w:vAlign w:val="bottom"/>
            <w:hideMark/>
          </w:tcPr>
          <w:p w:rsidR="0020632B" w:rsidRPr="005414A5" w:rsidRDefault="0020632B" w:rsidP="0020632B">
            <w:pPr>
              <w:spacing w:after="0" w:line="240" w:lineRule="auto"/>
              <w:rPr>
                <w:rFonts w:ascii="Arial" w:eastAsia="Times New Roman" w:hAnsi="Arial" w:cs="Arial"/>
                <w:b/>
                <w:bCs/>
                <w:sz w:val="20"/>
                <w:szCs w:val="20"/>
              </w:rPr>
            </w:pPr>
            <w:r w:rsidRPr="005414A5">
              <w:rPr>
                <w:rFonts w:ascii="Arial" w:eastAsia="Times New Roman" w:hAnsi="Arial" w:cs="Arial"/>
                <w:b/>
                <w:bCs/>
                <w:sz w:val="20"/>
                <w:szCs w:val="20"/>
              </w:rPr>
              <w:t xml:space="preserve">Mount Rainier: </w:t>
            </w:r>
          </w:p>
        </w:tc>
        <w:tc>
          <w:tcPr>
            <w:tcW w:w="5126" w:type="dxa"/>
            <w:tcBorders>
              <w:top w:val="nil"/>
              <w:left w:val="nil"/>
              <w:bottom w:val="nil"/>
              <w:right w:val="nil"/>
            </w:tcBorders>
            <w:shd w:val="clear" w:color="auto" w:fill="DEEAF6" w:themeFill="accent1" w:themeFillTint="33"/>
            <w:noWrap/>
            <w:vAlign w:val="bottom"/>
            <w:hideMark/>
          </w:tcPr>
          <w:p w:rsidR="0020632B" w:rsidRPr="005414A5" w:rsidRDefault="0020632B" w:rsidP="00E97349">
            <w:pPr>
              <w:spacing w:after="0" w:line="240" w:lineRule="auto"/>
              <w:rPr>
                <w:rFonts w:ascii="Arial" w:eastAsia="Times New Roman" w:hAnsi="Arial" w:cs="Arial"/>
                <w:sz w:val="20"/>
                <w:szCs w:val="20"/>
              </w:rPr>
            </w:pPr>
            <w:r w:rsidRPr="005414A5">
              <w:rPr>
                <w:rFonts w:ascii="Arial" w:eastAsia="Times New Roman" w:hAnsi="Arial" w:cs="Arial"/>
                <w:sz w:val="20"/>
                <w:szCs w:val="20"/>
              </w:rPr>
              <w:t>Choose 180</w:t>
            </w:r>
          </w:p>
        </w:tc>
      </w:tr>
      <w:tr w:rsidR="0020632B" w:rsidRPr="0020632B" w:rsidTr="00EC114C">
        <w:trPr>
          <w:trHeight w:val="300"/>
          <w:jc w:val="center"/>
        </w:trPr>
        <w:tc>
          <w:tcPr>
            <w:tcW w:w="4046" w:type="dxa"/>
            <w:tcBorders>
              <w:top w:val="nil"/>
              <w:left w:val="nil"/>
              <w:bottom w:val="nil"/>
              <w:right w:val="nil"/>
            </w:tcBorders>
            <w:shd w:val="clear" w:color="auto" w:fill="DEEAF6" w:themeFill="accent1" w:themeFillTint="33"/>
            <w:noWrap/>
            <w:vAlign w:val="bottom"/>
            <w:hideMark/>
          </w:tcPr>
          <w:p w:rsidR="0020632B" w:rsidRPr="005414A5" w:rsidRDefault="0020632B" w:rsidP="0020632B">
            <w:pPr>
              <w:spacing w:after="0" w:line="240" w:lineRule="auto"/>
              <w:rPr>
                <w:rFonts w:ascii="Arial" w:eastAsia="Times New Roman" w:hAnsi="Arial" w:cs="Arial"/>
                <w:b/>
                <w:bCs/>
                <w:sz w:val="20"/>
                <w:szCs w:val="20"/>
              </w:rPr>
            </w:pPr>
            <w:r w:rsidRPr="005414A5">
              <w:rPr>
                <w:rFonts w:ascii="Arial" w:eastAsia="Times New Roman" w:hAnsi="Arial" w:cs="Arial"/>
                <w:b/>
                <w:bCs/>
                <w:sz w:val="20"/>
                <w:szCs w:val="20"/>
              </w:rPr>
              <w:t> </w:t>
            </w:r>
          </w:p>
        </w:tc>
        <w:tc>
          <w:tcPr>
            <w:tcW w:w="5126" w:type="dxa"/>
            <w:tcBorders>
              <w:top w:val="nil"/>
              <w:left w:val="nil"/>
              <w:bottom w:val="nil"/>
              <w:right w:val="nil"/>
            </w:tcBorders>
            <w:shd w:val="clear" w:color="auto" w:fill="DEEAF6" w:themeFill="accent1" w:themeFillTint="33"/>
            <w:noWrap/>
            <w:vAlign w:val="bottom"/>
            <w:hideMark/>
          </w:tcPr>
          <w:p w:rsidR="0020632B" w:rsidRPr="005414A5" w:rsidRDefault="0020632B" w:rsidP="00E97349">
            <w:pPr>
              <w:spacing w:after="0" w:line="240" w:lineRule="auto"/>
              <w:rPr>
                <w:rFonts w:ascii="Arial" w:eastAsia="Times New Roman" w:hAnsi="Arial" w:cs="Arial"/>
                <w:sz w:val="20"/>
                <w:szCs w:val="20"/>
              </w:rPr>
            </w:pPr>
            <w:r w:rsidRPr="005414A5">
              <w:rPr>
                <w:rFonts w:ascii="Arial" w:eastAsia="Times New Roman" w:hAnsi="Arial" w:cs="Arial"/>
                <w:sz w:val="20"/>
                <w:szCs w:val="20"/>
              </w:rPr>
              <w:t>College Access Now</w:t>
            </w:r>
          </w:p>
        </w:tc>
      </w:tr>
      <w:tr w:rsidR="0020632B" w:rsidRPr="0020632B" w:rsidTr="00EC114C">
        <w:trPr>
          <w:trHeight w:val="300"/>
          <w:jc w:val="center"/>
        </w:trPr>
        <w:tc>
          <w:tcPr>
            <w:tcW w:w="4046" w:type="dxa"/>
            <w:tcBorders>
              <w:top w:val="nil"/>
              <w:left w:val="nil"/>
              <w:bottom w:val="nil"/>
              <w:right w:val="nil"/>
            </w:tcBorders>
            <w:shd w:val="clear" w:color="auto" w:fill="DEEAF6" w:themeFill="accent1" w:themeFillTint="33"/>
            <w:noWrap/>
            <w:vAlign w:val="bottom"/>
            <w:hideMark/>
          </w:tcPr>
          <w:p w:rsidR="0020632B" w:rsidRPr="005414A5" w:rsidRDefault="0020632B" w:rsidP="0020632B">
            <w:pPr>
              <w:spacing w:after="0" w:line="240" w:lineRule="auto"/>
              <w:rPr>
                <w:rFonts w:ascii="Arial" w:eastAsia="Times New Roman" w:hAnsi="Arial" w:cs="Arial"/>
                <w:b/>
                <w:bCs/>
                <w:sz w:val="20"/>
                <w:szCs w:val="20"/>
              </w:rPr>
            </w:pPr>
            <w:r w:rsidRPr="005414A5">
              <w:rPr>
                <w:rFonts w:ascii="Arial" w:eastAsia="Times New Roman" w:hAnsi="Arial" w:cs="Arial"/>
                <w:b/>
                <w:bCs/>
                <w:sz w:val="20"/>
                <w:szCs w:val="20"/>
              </w:rPr>
              <w:t> </w:t>
            </w:r>
          </w:p>
        </w:tc>
        <w:tc>
          <w:tcPr>
            <w:tcW w:w="5126" w:type="dxa"/>
            <w:tcBorders>
              <w:top w:val="nil"/>
              <w:left w:val="nil"/>
              <w:bottom w:val="nil"/>
              <w:right w:val="nil"/>
            </w:tcBorders>
            <w:shd w:val="clear" w:color="auto" w:fill="DEEAF6" w:themeFill="accent1" w:themeFillTint="33"/>
            <w:noWrap/>
            <w:vAlign w:val="bottom"/>
            <w:hideMark/>
          </w:tcPr>
          <w:p w:rsidR="0020632B" w:rsidRPr="005414A5" w:rsidRDefault="0020632B" w:rsidP="00E97349">
            <w:pPr>
              <w:spacing w:after="0" w:line="240" w:lineRule="auto"/>
              <w:rPr>
                <w:rFonts w:ascii="Arial" w:eastAsia="Times New Roman" w:hAnsi="Arial" w:cs="Arial"/>
                <w:sz w:val="20"/>
                <w:szCs w:val="20"/>
              </w:rPr>
            </w:pPr>
            <w:r w:rsidRPr="005414A5">
              <w:rPr>
                <w:rFonts w:ascii="Arial" w:eastAsia="Times New Roman" w:hAnsi="Arial" w:cs="Arial"/>
                <w:sz w:val="20"/>
                <w:szCs w:val="20"/>
              </w:rPr>
              <w:t>College Success Foundation</w:t>
            </w:r>
          </w:p>
        </w:tc>
      </w:tr>
      <w:tr w:rsidR="0020632B" w:rsidRPr="0020632B" w:rsidTr="00EC114C">
        <w:trPr>
          <w:trHeight w:val="300"/>
          <w:jc w:val="center"/>
        </w:trPr>
        <w:tc>
          <w:tcPr>
            <w:tcW w:w="4046" w:type="dxa"/>
            <w:tcBorders>
              <w:top w:val="nil"/>
              <w:left w:val="nil"/>
              <w:bottom w:val="nil"/>
              <w:right w:val="nil"/>
            </w:tcBorders>
            <w:shd w:val="clear" w:color="auto" w:fill="DEEAF6" w:themeFill="accent1" w:themeFillTint="33"/>
            <w:noWrap/>
            <w:vAlign w:val="bottom"/>
            <w:hideMark/>
          </w:tcPr>
          <w:p w:rsidR="0020632B" w:rsidRPr="005414A5" w:rsidRDefault="0020632B" w:rsidP="0020632B">
            <w:pPr>
              <w:spacing w:after="0" w:line="240" w:lineRule="auto"/>
              <w:rPr>
                <w:rFonts w:ascii="Arial" w:eastAsia="Times New Roman" w:hAnsi="Arial" w:cs="Arial"/>
                <w:b/>
                <w:bCs/>
                <w:sz w:val="20"/>
                <w:szCs w:val="20"/>
              </w:rPr>
            </w:pPr>
            <w:r w:rsidRPr="005414A5">
              <w:rPr>
                <w:rFonts w:ascii="Arial" w:eastAsia="Times New Roman" w:hAnsi="Arial" w:cs="Arial"/>
                <w:b/>
                <w:bCs/>
                <w:sz w:val="20"/>
                <w:szCs w:val="20"/>
              </w:rPr>
              <w:t> </w:t>
            </w:r>
          </w:p>
        </w:tc>
        <w:tc>
          <w:tcPr>
            <w:tcW w:w="5126" w:type="dxa"/>
            <w:tcBorders>
              <w:top w:val="nil"/>
              <w:left w:val="nil"/>
              <w:bottom w:val="nil"/>
              <w:right w:val="nil"/>
            </w:tcBorders>
            <w:shd w:val="clear" w:color="auto" w:fill="DEEAF6" w:themeFill="accent1" w:themeFillTint="33"/>
            <w:noWrap/>
            <w:vAlign w:val="bottom"/>
            <w:hideMark/>
          </w:tcPr>
          <w:p w:rsidR="0020632B" w:rsidRPr="005414A5" w:rsidRDefault="0020632B" w:rsidP="00E97349">
            <w:pPr>
              <w:spacing w:after="0" w:line="240" w:lineRule="auto"/>
              <w:rPr>
                <w:rFonts w:ascii="Arial" w:eastAsia="Times New Roman" w:hAnsi="Arial" w:cs="Arial"/>
                <w:sz w:val="20"/>
                <w:szCs w:val="20"/>
              </w:rPr>
            </w:pPr>
            <w:r w:rsidRPr="005414A5">
              <w:rPr>
                <w:rFonts w:ascii="Arial" w:eastAsia="Times New Roman" w:hAnsi="Arial" w:cs="Arial"/>
                <w:sz w:val="20"/>
                <w:szCs w:val="20"/>
              </w:rPr>
              <w:t>Dream Project</w:t>
            </w:r>
          </w:p>
        </w:tc>
      </w:tr>
      <w:tr w:rsidR="0020632B" w:rsidRPr="0020632B" w:rsidTr="00EC114C">
        <w:trPr>
          <w:trHeight w:val="300"/>
          <w:jc w:val="center"/>
        </w:trPr>
        <w:tc>
          <w:tcPr>
            <w:tcW w:w="4046" w:type="dxa"/>
            <w:tcBorders>
              <w:top w:val="nil"/>
              <w:left w:val="nil"/>
              <w:bottom w:val="nil"/>
              <w:right w:val="nil"/>
            </w:tcBorders>
            <w:shd w:val="clear" w:color="auto" w:fill="DEEAF6" w:themeFill="accent1" w:themeFillTint="33"/>
            <w:noWrap/>
            <w:vAlign w:val="bottom"/>
            <w:hideMark/>
          </w:tcPr>
          <w:p w:rsidR="0020632B" w:rsidRPr="005414A5" w:rsidRDefault="0020632B" w:rsidP="0020632B">
            <w:pPr>
              <w:spacing w:after="0" w:line="240" w:lineRule="auto"/>
              <w:rPr>
                <w:rFonts w:ascii="Arial" w:eastAsia="Times New Roman" w:hAnsi="Arial" w:cs="Arial"/>
                <w:b/>
                <w:bCs/>
                <w:sz w:val="20"/>
                <w:szCs w:val="20"/>
              </w:rPr>
            </w:pPr>
            <w:r w:rsidRPr="005414A5">
              <w:rPr>
                <w:rFonts w:ascii="Arial" w:eastAsia="Times New Roman" w:hAnsi="Arial" w:cs="Arial"/>
                <w:b/>
                <w:bCs/>
                <w:sz w:val="20"/>
                <w:szCs w:val="20"/>
              </w:rPr>
              <w:t> </w:t>
            </w:r>
          </w:p>
        </w:tc>
        <w:tc>
          <w:tcPr>
            <w:tcW w:w="5126" w:type="dxa"/>
            <w:tcBorders>
              <w:top w:val="nil"/>
              <w:left w:val="nil"/>
              <w:bottom w:val="nil"/>
              <w:right w:val="nil"/>
            </w:tcBorders>
            <w:shd w:val="clear" w:color="auto" w:fill="DEEAF6" w:themeFill="accent1" w:themeFillTint="33"/>
            <w:noWrap/>
            <w:vAlign w:val="bottom"/>
            <w:hideMark/>
          </w:tcPr>
          <w:p w:rsidR="0020632B" w:rsidRPr="005414A5" w:rsidRDefault="0020632B" w:rsidP="00E97349">
            <w:pPr>
              <w:spacing w:after="0" w:line="276" w:lineRule="auto"/>
              <w:rPr>
                <w:rFonts w:ascii="Arial" w:eastAsia="Times New Roman" w:hAnsi="Arial" w:cs="Arial"/>
                <w:sz w:val="20"/>
                <w:szCs w:val="20"/>
              </w:rPr>
            </w:pPr>
            <w:r w:rsidRPr="005414A5">
              <w:rPr>
                <w:rFonts w:ascii="Arial" w:eastAsia="Times New Roman" w:hAnsi="Arial" w:cs="Arial"/>
                <w:sz w:val="20"/>
                <w:szCs w:val="20"/>
              </w:rPr>
              <w:t>Highline College</w:t>
            </w:r>
          </w:p>
        </w:tc>
      </w:tr>
      <w:tr w:rsidR="0020632B" w:rsidRPr="0020632B" w:rsidTr="00E97349">
        <w:trPr>
          <w:trHeight w:val="243"/>
          <w:jc w:val="center"/>
        </w:trPr>
        <w:tc>
          <w:tcPr>
            <w:tcW w:w="4046" w:type="dxa"/>
            <w:tcBorders>
              <w:top w:val="nil"/>
              <w:left w:val="nil"/>
              <w:bottom w:val="nil"/>
              <w:right w:val="nil"/>
            </w:tcBorders>
            <w:shd w:val="clear" w:color="auto" w:fill="DEEAF6" w:themeFill="accent1" w:themeFillTint="33"/>
            <w:noWrap/>
            <w:vAlign w:val="bottom"/>
            <w:hideMark/>
          </w:tcPr>
          <w:p w:rsidR="0020632B" w:rsidRPr="005414A5" w:rsidRDefault="0020632B" w:rsidP="0020632B">
            <w:pPr>
              <w:spacing w:after="0" w:line="240" w:lineRule="auto"/>
              <w:rPr>
                <w:rFonts w:ascii="Arial" w:eastAsia="Times New Roman" w:hAnsi="Arial" w:cs="Arial"/>
                <w:b/>
                <w:bCs/>
                <w:sz w:val="20"/>
                <w:szCs w:val="20"/>
              </w:rPr>
            </w:pPr>
            <w:r w:rsidRPr="005414A5">
              <w:rPr>
                <w:rFonts w:ascii="Arial" w:eastAsia="Times New Roman" w:hAnsi="Arial" w:cs="Arial"/>
                <w:b/>
                <w:bCs/>
                <w:sz w:val="20"/>
                <w:szCs w:val="20"/>
              </w:rPr>
              <w:t> </w:t>
            </w:r>
          </w:p>
        </w:tc>
        <w:tc>
          <w:tcPr>
            <w:tcW w:w="5126" w:type="dxa"/>
            <w:tcBorders>
              <w:top w:val="nil"/>
              <w:left w:val="nil"/>
              <w:bottom w:val="nil"/>
              <w:right w:val="nil"/>
            </w:tcBorders>
            <w:shd w:val="clear" w:color="auto" w:fill="DEEAF6" w:themeFill="accent1" w:themeFillTint="33"/>
            <w:noWrap/>
            <w:vAlign w:val="bottom"/>
            <w:hideMark/>
          </w:tcPr>
          <w:p w:rsidR="0020632B" w:rsidRPr="005414A5" w:rsidRDefault="0020632B" w:rsidP="00E97349">
            <w:pPr>
              <w:spacing w:after="0" w:line="276" w:lineRule="auto"/>
              <w:rPr>
                <w:rFonts w:ascii="Arial" w:eastAsia="Times New Roman" w:hAnsi="Arial" w:cs="Arial"/>
                <w:sz w:val="20"/>
                <w:szCs w:val="20"/>
              </w:rPr>
            </w:pPr>
            <w:r w:rsidRPr="005414A5">
              <w:rPr>
                <w:rFonts w:ascii="Arial" w:eastAsia="Times New Roman" w:hAnsi="Arial" w:cs="Arial"/>
                <w:sz w:val="20"/>
                <w:szCs w:val="20"/>
              </w:rPr>
              <w:t>Nexus Youth and Families</w:t>
            </w:r>
          </w:p>
        </w:tc>
      </w:tr>
      <w:tr w:rsidR="0020632B" w:rsidRPr="0020632B" w:rsidTr="00E97349">
        <w:trPr>
          <w:trHeight w:val="207"/>
          <w:jc w:val="center"/>
        </w:trPr>
        <w:tc>
          <w:tcPr>
            <w:tcW w:w="4046" w:type="dxa"/>
            <w:tcBorders>
              <w:top w:val="nil"/>
              <w:left w:val="nil"/>
              <w:bottom w:val="nil"/>
              <w:right w:val="nil"/>
            </w:tcBorders>
            <w:shd w:val="clear" w:color="auto" w:fill="DEEAF6" w:themeFill="accent1" w:themeFillTint="33"/>
            <w:noWrap/>
            <w:vAlign w:val="bottom"/>
            <w:hideMark/>
          </w:tcPr>
          <w:p w:rsidR="0020632B" w:rsidRPr="005414A5" w:rsidRDefault="0020632B" w:rsidP="0020632B">
            <w:pPr>
              <w:spacing w:after="0" w:line="240" w:lineRule="auto"/>
              <w:rPr>
                <w:rFonts w:ascii="Arial" w:eastAsia="Times New Roman" w:hAnsi="Arial" w:cs="Arial"/>
                <w:b/>
                <w:bCs/>
                <w:sz w:val="20"/>
                <w:szCs w:val="20"/>
              </w:rPr>
            </w:pPr>
            <w:r w:rsidRPr="005414A5">
              <w:rPr>
                <w:rFonts w:ascii="Arial" w:eastAsia="Times New Roman" w:hAnsi="Arial" w:cs="Arial"/>
                <w:b/>
                <w:bCs/>
                <w:sz w:val="20"/>
                <w:szCs w:val="20"/>
              </w:rPr>
              <w:t> </w:t>
            </w:r>
          </w:p>
        </w:tc>
        <w:tc>
          <w:tcPr>
            <w:tcW w:w="5126" w:type="dxa"/>
            <w:tcBorders>
              <w:top w:val="nil"/>
              <w:left w:val="nil"/>
              <w:bottom w:val="nil"/>
              <w:right w:val="nil"/>
            </w:tcBorders>
            <w:shd w:val="clear" w:color="auto" w:fill="DEEAF6" w:themeFill="accent1" w:themeFillTint="33"/>
            <w:noWrap/>
            <w:vAlign w:val="bottom"/>
            <w:hideMark/>
          </w:tcPr>
          <w:p w:rsidR="00E97349" w:rsidRPr="005414A5" w:rsidRDefault="0020632B" w:rsidP="00E97349">
            <w:pPr>
              <w:spacing w:after="0" w:line="276" w:lineRule="auto"/>
              <w:rPr>
                <w:rFonts w:ascii="Arial" w:eastAsia="Times New Roman" w:hAnsi="Arial" w:cs="Arial"/>
                <w:sz w:val="20"/>
                <w:szCs w:val="20"/>
              </w:rPr>
            </w:pPr>
            <w:r w:rsidRPr="005414A5">
              <w:rPr>
                <w:rFonts w:ascii="Arial" w:eastAsia="Times New Roman" w:hAnsi="Arial" w:cs="Arial"/>
                <w:sz w:val="20"/>
                <w:szCs w:val="20"/>
              </w:rPr>
              <w:t>Rainier Scholars</w:t>
            </w:r>
          </w:p>
        </w:tc>
      </w:tr>
      <w:tr w:rsidR="0020632B" w:rsidRPr="0020632B" w:rsidTr="00EC114C">
        <w:trPr>
          <w:trHeight w:val="300"/>
          <w:jc w:val="center"/>
        </w:trPr>
        <w:tc>
          <w:tcPr>
            <w:tcW w:w="4046" w:type="dxa"/>
            <w:tcBorders>
              <w:top w:val="nil"/>
              <w:left w:val="nil"/>
              <w:bottom w:val="nil"/>
              <w:right w:val="nil"/>
            </w:tcBorders>
            <w:shd w:val="clear" w:color="auto" w:fill="DEEAF6" w:themeFill="accent1" w:themeFillTint="33"/>
            <w:noWrap/>
            <w:vAlign w:val="bottom"/>
            <w:hideMark/>
          </w:tcPr>
          <w:p w:rsidR="0020632B" w:rsidRPr="005414A5" w:rsidRDefault="0020632B" w:rsidP="0020632B">
            <w:pPr>
              <w:spacing w:after="0" w:line="240" w:lineRule="auto"/>
              <w:rPr>
                <w:rFonts w:ascii="Arial" w:eastAsia="Times New Roman" w:hAnsi="Arial" w:cs="Arial"/>
                <w:b/>
                <w:bCs/>
                <w:sz w:val="20"/>
                <w:szCs w:val="20"/>
              </w:rPr>
            </w:pPr>
            <w:r w:rsidRPr="005414A5">
              <w:rPr>
                <w:rFonts w:ascii="Arial" w:eastAsia="Times New Roman" w:hAnsi="Arial" w:cs="Arial"/>
                <w:b/>
                <w:bCs/>
                <w:sz w:val="20"/>
                <w:szCs w:val="20"/>
              </w:rPr>
              <w:t> </w:t>
            </w:r>
          </w:p>
        </w:tc>
        <w:tc>
          <w:tcPr>
            <w:tcW w:w="5126" w:type="dxa"/>
            <w:tcBorders>
              <w:top w:val="nil"/>
              <w:left w:val="nil"/>
              <w:bottom w:val="nil"/>
              <w:right w:val="nil"/>
            </w:tcBorders>
            <w:shd w:val="clear" w:color="auto" w:fill="DEEAF6" w:themeFill="accent1" w:themeFillTint="33"/>
            <w:noWrap/>
            <w:vAlign w:val="bottom"/>
            <w:hideMark/>
          </w:tcPr>
          <w:p w:rsidR="00E97349" w:rsidRDefault="0020632B" w:rsidP="00E97349">
            <w:pPr>
              <w:spacing w:after="0" w:line="276" w:lineRule="auto"/>
              <w:rPr>
                <w:rFonts w:ascii="Arial" w:eastAsia="Times New Roman" w:hAnsi="Arial" w:cs="Arial"/>
                <w:sz w:val="20"/>
                <w:szCs w:val="20"/>
              </w:rPr>
            </w:pPr>
            <w:r w:rsidRPr="005414A5">
              <w:rPr>
                <w:rFonts w:ascii="Arial" w:eastAsia="Times New Roman" w:hAnsi="Arial" w:cs="Arial"/>
                <w:sz w:val="20"/>
                <w:szCs w:val="20"/>
              </w:rPr>
              <w:t>Summer Search</w:t>
            </w:r>
          </w:p>
          <w:p w:rsidR="00666FDD" w:rsidRPr="005414A5" w:rsidRDefault="00666FDD" w:rsidP="00E97349">
            <w:pPr>
              <w:spacing w:after="0" w:line="276" w:lineRule="auto"/>
              <w:rPr>
                <w:rFonts w:ascii="Arial" w:eastAsia="Times New Roman" w:hAnsi="Arial" w:cs="Arial"/>
                <w:sz w:val="20"/>
                <w:szCs w:val="20"/>
              </w:rPr>
            </w:pPr>
            <w:r>
              <w:rPr>
                <w:rFonts w:ascii="Arial" w:eastAsia="Times New Roman" w:hAnsi="Arial" w:cs="Arial"/>
                <w:sz w:val="20"/>
                <w:szCs w:val="20"/>
              </w:rPr>
              <w:t>Team Read</w:t>
            </w:r>
          </w:p>
        </w:tc>
      </w:tr>
      <w:tr w:rsidR="0020632B" w:rsidRPr="0020632B" w:rsidTr="00EC114C">
        <w:trPr>
          <w:trHeight w:val="300"/>
          <w:jc w:val="center"/>
        </w:trPr>
        <w:tc>
          <w:tcPr>
            <w:tcW w:w="4046" w:type="dxa"/>
            <w:tcBorders>
              <w:top w:val="nil"/>
              <w:left w:val="nil"/>
              <w:bottom w:val="nil"/>
              <w:right w:val="nil"/>
            </w:tcBorders>
            <w:shd w:val="clear" w:color="auto" w:fill="DEEAF6" w:themeFill="accent1" w:themeFillTint="33"/>
            <w:noWrap/>
            <w:vAlign w:val="bottom"/>
            <w:hideMark/>
          </w:tcPr>
          <w:p w:rsidR="0020632B" w:rsidRPr="005414A5" w:rsidRDefault="0020632B" w:rsidP="0020632B">
            <w:pPr>
              <w:spacing w:after="0" w:line="240" w:lineRule="auto"/>
              <w:rPr>
                <w:rFonts w:ascii="Arial" w:eastAsia="Times New Roman" w:hAnsi="Arial" w:cs="Arial"/>
                <w:b/>
                <w:bCs/>
                <w:sz w:val="20"/>
                <w:szCs w:val="20"/>
              </w:rPr>
            </w:pPr>
            <w:r w:rsidRPr="005414A5">
              <w:rPr>
                <w:rFonts w:ascii="Arial" w:eastAsia="Times New Roman" w:hAnsi="Arial" w:cs="Arial"/>
                <w:b/>
                <w:bCs/>
                <w:sz w:val="20"/>
                <w:szCs w:val="20"/>
              </w:rPr>
              <w:t> </w:t>
            </w:r>
          </w:p>
        </w:tc>
        <w:tc>
          <w:tcPr>
            <w:tcW w:w="5126" w:type="dxa"/>
            <w:tcBorders>
              <w:top w:val="nil"/>
              <w:left w:val="nil"/>
              <w:bottom w:val="nil"/>
              <w:right w:val="nil"/>
            </w:tcBorders>
            <w:shd w:val="clear" w:color="auto" w:fill="DEEAF6" w:themeFill="accent1" w:themeFillTint="33"/>
            <w:noWrap/>
            <w:vAlign w:val="bottom"/>
            <w:hideMark/>
          </w:tcPr>
          <w:p w:rsidR="00666FDD" w:rsidRPr="005414A5" w:rsidRDefault="0020632B" w:rsidP="00E97349">
            <w:pPr>
              <w:spacing w:after="0" w:line="276" w:lineRule="auto"/>
              <w:rPr>
                <w:rFonts w:ascii="Arial" w:eastAsia="Times New Roman" w:hAnsi="Arial" w:cs="Arial"/>
                <w:sz w:val="20"/>
                <w:szCs w:val="20"/>
              </w:rPr>
            </w:pPr>
            <w:r w:rsidRPr="005414A5">
              <w:rPr>
                <w:rFonts w:ascii="Arial" w:eastAsia="Times New Roman" w:hAnsi="Arial" w:cs="Arial"/>
                <w:sz w:val="20"/>
                <w:szCs w:val="20"/>
              </w:rPr>
              <w:t>Treehouse</w:t>
            </w:r>
          </w:p>
        </w:tc>
      </w:tr>
      <w:tr w:rsidR="0020632B" w:rsidRPr="0020632B" w:rsidTr="00EC114C">
        <w:trPr>
          <w:trHeight w:val="300"/>
          <w:jc w:val="center"/>
        </w:trPr>
        <w:tc>
          <w:tcPr>
            <w:tcW w:w="4046" w:type="dxa"/>
            <w:tcBorders>
              <w:top w:val="nil"/>
              <w:left w:val="nil"/>
              <w:bottom w:val="nil"/>
              <w:right w:val="nil"/>
            </w:tcBorders>
            <w:shd w:val="clear" w:color="auto" w:fill="DEEAF6" w:themeFill="accent1" w:themeFillTint="33"/>
            <w:noWrap/>
            <w:vAlign w:val="bottom"/>
            <w:hideMark/>
          </w:tcPr>
          <w:p w:rsidR="0020632B" w:rsidRPr="005414A5" w:rsidRDefault="0020632B" w:rsidP="0020632B">
            <w:pPr>
              <w:spacing w:after="0" w:line="240" w:lineRule="auto"/>
              <w:rPr>
                <w:rFonts w:ascii="Arial" w:eastAsia="Times New Roman" w:hAnsi="Arial" w:cs="Arial"/>
                <w:b/>
                <w:bCs/>
                <w:sz w:val="20"/>
                <w:szCs w:val="20"/>
              </w:rPr>
            </w:pPr>
            <w:r w:rsidRPr="005414A5">
              <w:rPr>
                <w:rFonts w:ascii="Arial" w:eastAsia="Times New Roman" w:hAnsi="Arial" w:cs="Arial"/>
                <w:b/>
                <w:bCs/>
                <w:sz w:val="20"/>
                <w:szCs w:val="20"/>
              </w:rPr>
              <w:t> </w:t>
            </w:r>
          </w:p>
        </w:tc>
        <w:tc>
          <w:tcPr>
            <w:tcW w:w="5126" w:type="dxa"/>
            <w:tcBorders>
              <w:top w:val="nil"/>
              <w:left w:val="nil"/>
              <w:bottom w:val="nil"/>
              <w:right w:val="nil"/>
            </w:tcBorders>
            <w:shd w:val="clear" w:color="auto" w:fill="DEEAF6" w:themeFill="accent1" w:themeFillTint="33"/>
            <w:noWrap/>
            <w:vAlign w:val="bottom"/>
            <w:hideMark/>
          </w:tcPr>
          <w:p w:rsidR="0020632B" w:rsidRPr="005414A5" w:rsidRDefault="0020632B" w:rsidP="00E97349">
            <w:pPr>
              <w:spacing w:after="0" w:line="276" w:lineRule="auto"/>
              <w:rPr>
                <w:rFonts w:ascii="Arial" w:eastAsia="Times New Roman" w:hAnsi="Arial" w:cs="Arial"/>
                <w:sz w:val="20"/>
                <w:szCs w:val="20"/>
              </w:rPr>
            </w:pPr>
            <w:r w:rsidRPr="005414A5">
              <w:rPr>
                <w:rFonts w:ascii="Arial" w:eastAsia="Times New Roman" w:hAnsi="Arial" w:cs="Arial"/>
                <w:sz w:val="20"/>
                <w:szCs w:val="20"/>
              </w:rPr>
              <w:t xml:space="preserve">Brown Girls Write, SPC </w:t>
            </w:r>
          </w:p>
        </w:tc>
      </w:tr>
      <w:tr w:rsidR="00403F2D" w:rsidRPr="0020632B" w:rsidTr="00EC114C">
        <w:trPr>
          <w:trHeight w:val="300"/>
          <w:jc w:val="center"/>
        </w:trPr>
        <w:tc>
          <w:tcPr>
            <w:tcW w:w="4046" w:type="dxa"/>
            <w:tcBorders>
              <w:top w:val="nil"/>
              <w:left w:val="nil"/>
              <w:bottom w:val="nil"/>
              <w:right w:val="nil"/>
            </w:tcBorders>
            <w:shd w:val="clear" w:color="auto" w:fill="BDD6EE" w:themeFill="accent1" w:themeFillTint="66"/>
            <w:noWrap/>
            <w:vAlign w:val="bottom"/>
            <w:hideMark/>
          </w:tcPr>
          <w:p w:rsidR="00403F2D" w:rsidRPr="00BC7A0E" w:rsidRDefault="00403F2D" w:rsidP="00403F2D">
            <w:pPr>
              <w:spacing w:after="0" w:line="240" w:lineRule="auto"/>
              <w:rPr>
                <w:rFonts w:ascii="Arial" w:eastAsia="Times New Roman" w:hAnsi="Arial" w:cs="Arial"/>
                <w:b/>
                <w:bCs/>
                <w:color w:val="000000"/>
                <w:sz w:val="20"/>
                <w:szCs w:val="20"/>
              </w:rPr>
            </w:pPr>
            <w:r w:rsidRPr="00BC7A0E">
              <w:rPr>
                <w:rFonts w:ascii="Arial" w:eastAsia="Times New Roman" w:hAnsi="Arial" w:cs="Arial"/>
                <w:b/>
                <w:bCs/>
                <w:color w:val="000000"/>
                <w:sz w:val="20"/>
                <w:szCs w:val="20"/>
              </w:rPr>
              <w:t xml:space="preserve">Pacific: </w:t>
            </w:r>
          </w:p>
        </w:tc>
        <w:tc>
          <w:tcPr>
            <w:tcW w:w="5126" w:type="dxa"/>
            <w:tcBorders>
              <w:top w:val="nil"/>
              <w:left w:val="nil"/>
              <w:bottom w:val="nil"/>
              <w:right w:val="nil"/>
            </w:tcBorders>
            <w:shd w:val="clear" w:color="auto" w:fill="BDD6EE" w:themeFill="accent1" w:themeFillTint="66"/>
            <w:noWrap/>
            <w:vAlign w:val="bottom"/>
            <w:hideMark/>
          </w:tcPr>
          <w:p w:rsidR="00403F2D" w:rsidRPr="00BC7A0E" w:rsidRDefault="00403F2D" w:rsidP="00403F2D">
            <w:pPr>
              <w:spacing w:after="0" w:line="240" w:lineRule="auto"/>
              <w:rPr>
                <w:rFonts w:ascii="Arial" w:eastAsia="Times New Roman" w:hAnsi="Arial" w:cs="Arial"/>
                <w:color w:val="000000"/>
                <w:sz w:val="20"/>
                <w:szCs w:val="20"/>
              </w:rPr>
            </w:pPr>
            <w:r w:rsidRPr="00BC7A0E">
              <w:rPr>
                <w:rFonts w:ascii="Arial" w:eastAsia="Times New Roman" w:hAnsi="Arial" w:cs="Arial"/>
                <w:color w:val="000000"/>
                <w:sz w:val="20"/>
                <w:szCs w:val="20"/>
              </w:rPr>
              <w:t>Dream Project</w:t>
            </w:r>
          </w:p>
        </w:tc>
      </w:tr>
      <w:tr w:rsidR="00403F2D" w:rsidRPr="0020632B" w:rsidTr="00EC114C">
        <w:trPr>
          <w:trHeight w:val="300"/>
          <w:jc w:val="center"/>
        </w:trPr>
        <w:tc>
          <w:tcPr>
            <w:tcW w:w="4046" w:type="dxa"/>
            <w:tcBorders>
              <w:top w:val="nil"/>
              <w:left w:val="nil"/>
              <w:bottom w:val="nil"/>
              <w:right w:val="nil"/>
            </w:tcBorders>
            <w:shd w:val="clear" w:color="auto" w:fill="BDD6EE" w:themeFill="accent1" w:themeFillTint="66"/>
            <w:noWrap/>
            <w:vAlign w:val="bottom"/>
            <w:hideMark/>
          </w:tcPr>
          <w:p w:rsidR="00403F2D" w:rsidRPr="00BC7A0E" w:rsidRDefault="00403F2D" w:rsidP="00403F2D">
            <w:pPr>
              <w:spacing w:after="0" w:line="240" w:lineRule="auto"/>
              <w:rPr>
                <w:rFonts w:ascii="Arial" w:eastAsia="Times New Roman" w:hAnsi="Arial" w:cs="Arial"/>
                <w:b/>
                <w:bCs/>
                <w:color w:val="000000"/>
                <w:sz w:val="20"/>
                <w:szCs w:val="20"/>
              </w:rPr>
            </w:pPr>
            <w:r w:rsidRPr="00BC7A0E">
              <w:rPr>
                <w:rFonts w:ascii="Arial" w:eastAsia="Times New Roman" w:hAnsi="Arial" w:cs="Arial"/>
                <w:b/>
                <w:bCs/>
                <w:color w:val="000000"/>
                <w:sz w:val="20"/>
                <w:szCs w:val="20"/>
              </w:rPr>
              <w:t> </w:t>
            </w:r>
          </w:p>
        </w:tc>
        <w:tc>
          <w:tcPr>
            <w:tcW w:w="5126" w:type="dxa"/>
            <w:tcBorders>
              <w:top w:val="nil"/>
              <w:left w:val="nil"/>
              <w:bottom w:val="nil"/>
              <w:right w:val="nil"/>
            </w:tcBorders>
            <w:shd w:val="clear" w:color="auto" w:fill="BDD6EE" w:themeFill="accent1" w:themeFillTint="66"/>
            <w:noWrap/>
            <w:vAlign w:val="bottom"/>
            <w:hideMark/>
          </w:tcPr>
          <w:p w:rsidR="00403F2D" w:rsidRPr="00BC7A0E" w:rsidRDefault="00403F2D" w:rsidP="00403F2D">
            <w:pPr>
              <w:spacing w:after="0" w:line="240" w:lineRule="auto"/>
              <w:rPr>
                <w:rFonts w:ascii="Arial" w:eastAsia="Times New Roman" w:hAnsi="Arial" w:cs="Arial"/>
                <w:color w:val="000000"/>
                <w:sz w:val="20"/>
                <w:szCs w:val="20"/>
              </w:rPr>
            </w:pPr>
            <w:r w:rsidRPr="00BC7A0E">
              <w:rPr>
                <w:rFonts w:ascii="Arial" w:eastAsia="Times New Roman" w:hAnsi="Arial" w:cs="Arial"/>
                <w:color w:val="000000"/>
                <w:sz w:val="20"/>
                <w:szCs w:val="20"/>
              </w:rPr>
              <w:t>Environmental Science Center (ESC)</w:t>
            </w:r>
          </w:p>
        </w:tc>
      </w:tr>
      <w:tr w:rsidR="00403F2D" w:rsidRPr="0020632B" w:rsidTr="00EC114C">
        <w:trPr>
          <w:trHeight w:val="300"/>
          <w:jc w:val="center"/>
        </w:trPr>
        <w:tc>
          <w:tcPr>
            <w:tcW w:w="4046" w:type="dxa"/>
            <w:tcBorders>
              <w:top w:val="nil"/>
              <w:left w:val="nil"/>
              <w:bottom w:val="nil"/>
              <w:right w:val="nil"/>
            </w:tcBorders>
            <w:shd w:val="clear" w:color="auto" w:fill="BDD6EE" w:themeFill="accent1" w:themeFillTint="66"/>
            <w:noWrap/>
            <w:vAlign w:val="bottom"/>
            <w:hideMark/>
          </w:tcPr>
          <w:p w:rsidR="00403F2D" w:rsidRPr="00BC7A0E" w:rsidRDefault="00403F2D" w:rsidP="00403F2D">
            <w:pPr>
              <w:spacing w:after="0" w:line="240" w:lineRule="auto"/>
              <w:rPr>
                <w:rFonts w:ascii="Arial" w:eastAsia="Times New Roman" w:hAnsi="Arial" w:cs="Arial"/>
                <w:b/>
                <w:bCs/>
                <w:color w:val="000000"/>
                <w:sz w:val="20"/>
                <w:szCs w:val="20"/>
              </w:rPr>
            </w:pPr>
            <w:r w:rsidRPr="00BC7A0E">
              <w:rPr>
                <w:rFonts w:ascii="Arial" w:eastAsia="Times New Roman" w:hAnsi="Arial" w:cs="Arial"/>
                <w:b/>
                <w:bCs/>
                <w:color w:val="000000"/>
                <w:sz w:val="20"/>
                <w:szCs w:val="20"/>
              </w:rPr>
              <w:t> </w:t>
            </w:r>
          </w:p>
        </w:tc>
        <w:tc>
          <w:tcPr>
            <w:tcW w:w="5126" w:type="dxa"/>
            <w:tcBorders>
              <w:top w:val="nil"/>
              <w:left w:val="nil"/>
              <w:bottom w:val="nil"/>
              <w:right w:val="nil"/>
            </w:tcBorders>
            <w:shd w:val="clear" w:color="auto" w:fill="BDD6EE" w:themeFill="accent1" w:themeFillTint="66"/>
            <w:noWrap/>
            <w:vAlign w:val="bottom"/>
            <w:hideMark/>
          </w:tcPr>
          <w:p w:rsidR="00403F2D" w:rsidRPr="00BC7A0E" w:rsidRDefault="00403F2D" w:rsidP="00403F2D">
            <w:pPr>
              <w:spacing w:after="0" w:line="240" w:lineRule="auto"/>
              <w:rPr>
                <w:rFonts w:ascii="Arial" w:eastAsia="Times New Roman" w:hAnsi="Arial" w:cs="Arial"/>
                <w:color w:val="000000"/>
                <w:sz w:val="20"/>
                <w:szCs w:val="20"/>
              </w:rPr>
            </w:pPr>
            <w:r w:rsidRPr="00BC7A0E">
              <w:rPr>
                <w:rFonts w:ascii="Arial" w:eastAsia="Times New Roman" w:hAnsi="Arial" w:cs="Arial"/>
                <w:color w:val="000000"/>
                <w:sz w:val="20"/>
                <w:szCs w:val="20"/>
              </w:rPr>
              <w:t>Highline College</w:t>
            </w:r>
          </w:p>
        </w:tc>
      </w:tr>
      <w:tr w:rsidR="00403F2D" w:rsidRPr="0020632B" w:rsidTr="00EC114C">
        <w:trPr>
          <w:trHeight w:val="300"/>
          <w:jc w:val="center"/>
        </w:trPr>
        <w:tc>
          <w:tcPr>
            <w:tcW w:w="4046" w:type="dxa"/>
            <w:tcBorders>
              <w:top w:val="nil"/>
              <w:left w:val="nil"/>
              <w:bottom w:val="nil"/>
              <w:right w:val="nil"/>
            </w:tcBorders>
            <w:shd w:val="clear" w:color="auto" w:fill="BDD6EE" w:themeFill="accent1" w:themeFillTint="66"/>
            <w:noWrap/>
            <w:vAlign w:val="bottom"/>
            <w:hideMark/>
          </w:tcPr>
          <w:p w:rsidR="00403F2D" w:rsidRPr="00BC7A0E" w:rsidRDefault="00403F2D" w:rsidP="00403F2D">
            <w:pPr>
              <w:spacing w:after="0" w:line="240" w:lineRule="auto"/>
              <w:rPr>
                <w:rFonts w:ascii="Arial" w:eastAsia="Times New Roman" w:hAnsi="Arial" w:cs="Arial"/>
                <w:b/>
                <w:bCs/>
                <w:color w:val="000000"/>
                <w:sz w:val="20"/>
                <w:szCs w:val="20"/>
              </w:rPr>
            </w:pPr>
            <w:r w:rsidRPr="00BC7A0E">
              <w:rPr>
                <w:rFonts w:ascii="Arial" w:eastAsia="Times New Roman" w:hAnsi="Arial" w:cs="Arial"/>
                <w:b/>
                <w:bCs/>
                <w:color w:val="000000"/>
                <w:sz w:val="20"/>
                <w:szCs w:val="20"/>
              </w:rPr>
              <w:t> </w:t>
            </w:r>
          </w:p>
        </w:tc>
        <w:tc>
          <w:tcPr>
            <w:tcW w:w="5126" w:type="dxa"/>
            <w:tcBorders>
              <w:top w:val="nil"/>
              <w:left w:val="nil"/>
              <w:bottom w:val="nil"/>
              <w:right w:val="nil"/>
            </w:tcBorders>
            <w:shd w:val="clear" w:color="auto" w:fill="BDD6EE" w:themeFill="accent1" w:themeFillTint="66"/>
            <w:noWrap/>
            <w:vAlign w:val="bottom"/>
            <w:hideMark/>
          </w:tcPr>
          <w:p w:rsidR="00403F2D" w:rsidRPr="00BC7A0E" w:rsidRDefault="00403F2D" w:rsidP="00403F2D">
            <w:pPr>
              <w:spacing w:after="0" w:line="240" w:lineRule="auto"/>
              <w:rPr>
                <w:rFonts w:ascii="Arial" w:eastAsia="Times New Roman" w:hAnsi="Arial" w:cs="Arial"/>
                <w:color w:val="000000"/>
                <w:sz w:val="20"/>
                <w:szCs w:val="20"/>
              </w:rPr>
            </w:pPr>
            <w:r w:rsidRPr="00BC7A0E">
              <w:rPr>
                <w:rFonts w:ascii="Arial" w:eastAsia="Times New Roman" w:hAnsi="Arial" w:cs="Arial"/>
                <w:color w:val="000000"/>
                <w:sz w:val="20"/>
                <w:szCs w:val="20"/>
              </w:rPr>
              <w:t>Nexus Youth and Families</w:t>
            </w:r>
          </w:p>
        </w:tc>
      </w:tr>
      <w:tr w:rsidR="00403F2D" w:rsidRPr="0020632B" w:rsidTr="00EC114C">
        <w:trPr>
          <w:trHeight w:val="300"/>
          <w:jc w:val="center"/>
        </w:trPr>
        <w:tc>
          <w:tcPr>
            <w:tcW w:w="4046" w:type="dxa"/>
            <w:tcBorders>
              <w:top w:val="nil"/>
              <w:left w:val="nil"/>
              <w:bottom w:val="nil"/>
              <w:right w:val="nil"/>
            </w:tcBorders>
            <w:shd w:val="clear" w:color="auto" w:fill="BDD6EE" w:themeFill="accent1" w:themeFillTint="66"/>
            <w:noWrap/>
            <w:vAlign w:val="bottom"/>
            <w:hideMark/>
          </w:tcPr>
          <w:p w:rsidR="00403F2D" w:rsidRPr="00BC7A0E" w:rsidRDefault="00403F2D" w:rsidP="00403F2D">
            <w:pPr>
              <w:spacing w:after="0" w:line="240" w:lineRule="auto"/>
              <w:rPr>
                <w:rFonts w:ascii="Arial" w:eastAsia="Times New Roman" w:hAnsi="Arial" w:cs="Arial"/>
                <w:b/>
                <w:bCs/>
                <w:color w:val="000000"/>
                <w:sz w:val="20"/>
                <w:szCs w:val="20"/>
              </w:rPr>
            </w:pPr>
            <w:r w:rsidRPr="00BC7A0E">
              <w:rPr>
                <w:rFonts w:ascii="Arial" w:eastAsia="Times New Roman" w:hAnsi="Arial" w:cs="Arial"/>
                <w:b/>
                <w:bCs/>
                <w:color w:val="000000"/>
                <w:sz w:val="20"/>
                <w:szCs w:val="20"/>
              </w:rPr>
              <w:t> </w:t>
            </w:r>
          </w:p>
        </w:tc>
        <w:tc>
          <w:tcPr>
            <w:tcW w:w="5126" w:type="dxa"/>
            <w:tcBorders>
              <w:top w:val="nil"/>
              <w:left w:val="nil"/>
              <w:bottom w:val="nil"/>
              <w:right w:val="nil"/>
            </w:tcBorders>
            <w:shd w:val="clear" w:color="auto" w:fill="BDD6EE" w:themeFill="accent1" w:themeFillTint="66"/>
            <w:noWrap/>
            <w:vAlign w:val="bottom"/>
            <w:hideMark/>
          </w:tcPr>
          <w:p w:rsidR="00403F2D" w:rsidRPr="00BC7A0E" w:rsidRDefault="00403F2D" w:rsidP="00403F2D">
            <w:pPr>
              <w:spacing w:after="0" w:line="240" w:lineRule="auto"/>
              <w:rPr>
                <w:rFonts w:ascii="Arial" w:eastAsia="Times New Roman" w:hAnsi="Arial" w:cs="Arial"/>
                <w:color w:val="000000"/>
                <w:sz w:val="20"/>
                <w:szCs w:val="20"/>
              </w:rPr>
            </w:pPr>
            <w:r w:rsidRPr="00BC7A0E">
              <w:rPr>
                <w:rFonts w:ascii="Arial" w:eastAsia="Times New Roman" w:hAnsi="Arial" w:cs="Arial"/>
                <w:color w:val="000000"/>
                <w:sz w:val="20"/>
                <w:szCs w:val="20"/>
              </w:rPr>
              <w:t>Treehouse</w:t>
            </w:r>
          </w:p>
        </w:tc>
      </w:tr>
      <w:tr w:rsidR="00403F2D" w:rsidRPr="0020632B" w:rsidTr="00EC114C">
        <w:trPr>
          <w:trHeight w:val="300"/>
          <w:jc w:val="center"/>
        </w:trPr>
        <w:tc>
          <w:tcPr>
            <w:tcW w:w="4046" w:type="dxa"/>
            <w:tcBorders>
              <w:top w:val="nil"/>
              <w:left w:val="nil"/>
              <w:bottom w:val="nil"/>
              <w:right w:val="nil"/>
            </w:tcBorders>
            <w:shd w:val="clear" w:color="auto" w:fill="BDD6EE" w:themeFill="accent1" w:themeFillTint="66"/>
            <w:noWrap/>
            <w:vAlign w:val="bottom"/>
            <w:hideMark/>
          </w:tcPr>
          <w:p w:rsidR="00403F2D" w:rsidRPr="00BC7A0E" w:rsidRDefault="00403F2D" w:rsidP="00403F2D">
            <w:pPr>
              <w:spacing w:after="0" w:line="240" w:lineRule="auto"/>
              <w:rPr>
                <w:rFonts w:ascii="Arial" w:eastAsia="Times New Roman" w:hAnsi="Arial" w:cs="Arial"/>
                <w:b/>
                <w:bCs/>
                <w:color w:val="000000"/>
                <w:sz w:val="20"/>
                <w:szCs w:val="20"/>
              </w:rPr>
            </w:pPr>
            <w:r w:rsidRPr="00BC7A0E">
              <w:rPr>
                <w:rFonts w:ascii="Arial" w:eastAsia="Times New Roman" w:hAnsi="Arial" w:cs="Arial"/>
                <w:b/>
                <w:bCs/>
                <w:color w:val="000000"/>
                <w:sz w:val="20"/>
                <w:szCs w:val="20"/>
              </w:rPr>
              <w:t> </w:t>
            </w:r>
          </w:p>
        </w:tc>
        <w:tc>
          <w:tcPr>
            <w:tcW w:w="5126" w:type="dxa"/>
            <w:tcBorders>
              <w:top w:val="nil"/>
              <w:left w:val="nil"/>
              <w:bottom w:val="nil"/>
              <w:right w:val="nil"/>
            </w:tcBorders>
            <w:shd w:val="clear" w:color="auto" w:fill="BDD6EE" w:themeFill="accent1" w:themeFillTint="66"/>
            <w:noWrap/>
            <w:vAlign w:val="bottom"/>
            <w:hideMark/>
          </w:tcPr>
          <w:p w:rsidR="00403F2D" w:rsidRPr="00BC7A0E" w:rsidRDefault="00AD2F17" w:rsidP="00403F2D">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Yes! </w:t>
            </w:r>
            <w:r w:rsidR="00403F2D" w:rsidRPr="00BC7A0E">
              <w:rPr>
                <w:rFonts w:ascii="Arial" w:eastAsia="Times New Roman" w:hAnsi="Arial" w:cs="Arial"/>
                <w:color w:val="000000"/>
                <w:sz w:val="20"/>
                <w:szCs w:val="20"/>
              </w:rPr>
              <w:t>For Schools</w:t>
            </w:r>
          </w:p>
        </w:tc>
      </w:tr>
      <w:tr w:rsidR="00403F2D" w:rsidRPr="0020632B" w:rsidTr="00EC114C">
        <w:trPr>
          <w:trHeight w:val="300"/>
          <w:jc w:val="center"/>
        </w:trPr>
        <w:tc>
          <w:tcPr>
            <w:tcW w:w="4046" w:type="dxa"/>
            <w:tcBorders>
              <w:top w:val="nil"/>
              <w:left w:val="nil"/>
              <w:bottom w:val="nil"/>
              <w:right w:val="nil"/>
            </w:tcBorders>
            <w:shd w:val="clear" w:color="auto" w:fill="9CC2E5" w:themeFill="accent1" w:themeFillTint="99"/>
            <w:noWrap/>
            <w:vAlign w:val="bottom"/>
            <w:hideMark/>
          </w:tcPr>
          <w:p w:rsidR="00403F2D" w:rsidRPr="00BC7A0E" w:rsidRDefault="00403F2D" w:rsidP="00403F2D">
            <w:pPr>
              <w:spacing w:after="0" w:line="240" w:lineRule="auto"/>
              <w:rPr>
                <w:rFonts w:ascii="Arial" w:eastAsia="Times New Roman" w:hAnsi="Arial" w:cs="Arial"/>
                <w:b/>
                <w:bCs/>
                <w:color w:val="000000"/>
                <w:sz w:val="20"/>
                <w:szCs w:val="20"/>
              </w:rPr>
            </w:pPr>
            <w:r w:rsidRPr="00BC7A0E">
              <w:rPr>
                <w:rFonts w:ascii="Arial" w:eastAsia="Times New Roman" w:hAnsi="Arial" w:cs="Arial"/>
                <w:b/>
                <w:bCs/>
                <w:color w:val="000000"/>
                <w:sz w:val="20"/>
                <w:szCs w:val="20"/>
              </w:rPr>
              <w:t xml:space="preserve">Des Moines: </w:t>
            </w:r>
          </w:p>
        </w:tc>
        <w:tc>
          <w:tcPr>
            <w:tcW w:w="5126" w:type="dxa"/>
            <w:tcBorders>
              <w:top w:val="nil"/>
              <w:left w:val="nil"/>
              <w:bottom w:val="nil"/>
              <w:right w:val="nil"/>
            </w:tcBorders>
            <w:shd w:val="clear" w:color="auto" w:fill="9CC2E5" w:themeFill="accent1" w:themeFillTint="99"/>
            <w:noWrap/>
            <w:vAlign w:val="bottom"/>
            <w:hideMark/>
          </w:tcPr>
          <w:p w:rsidR="00403F2D" w:rsidRPr="00BC7A0E" w:rsidRDefault="00403F2D" w:rsidP="00403F2D">
            <w:pPr>
              <w:spacing w:after="0" w:line="240" w:lineRule="auto"/>
              <w:rPr>
                <w:rFonts w:ascii="Arial" w:eastAsia="Times New Roman" w:hAnsi="Arial" w:cs="Arial"/>
                <w:color w:val="000000"/>
                <w:sz w:val="20"/>
                <w:szCs w:val="20"/>
              </w:rPr>
            </w:pPr>
            <w:r w:rsidRPr="00BC7A0E">
              <w:rPr>
                <w:rFonts w:ascii="Arial" w:eastAsia="Times New Roman" w:hAnsi="Arial" w:cs="Arial"/>
                <w:color w:val="000000"/>
                <w:sz w:val="20"/>
                <w:szCs w:val="20"/>
              </w:rPr>
              <w:t>Environmental Science Center (ESC)</w:t>
            </w:r>
          </w:p>
        </w:tc>
      </w:tr>
      <w:tr w:rsidR="00403F2D" w:rsidRPr="0020632B" w:rsidTr="00EC114C">
        <w:trPr>
          <w:trHeight w:val="300"/>
          <w:jc w:val="center"/>
        </w:trPr>
        <w:tc>
          <w:tcPr>
            <w:tcW w:w="4046" w:type="dxa"/>
            <w:tcBorders>
              <w:top w:val="nil"/>
              <w:left w:val="nil"/>
              <w:bottom w:val="nil"/>
              <w:right w:val="nil"/>
            </w:tcBorders>
            <w:shd w:val="clear" w:color="auto" w:fill="DEEAF6" w:themeFill="accent1" w:themeFillTint="33"/>
            <w:noWrap/>
            <w:vAlign w:val="bottom"/>
            <w:hideMark/>
          </w:tcPr>
          <w:p w:rsidR="00403F2D" w:rsidRPr="00BC7A0E" w:rsidRDefault="00403F2D" w:rsidP="00403F2D">
            <w:pPr>
              <w:spacing w:after="0" w:line="240" w:lineRule="auto"/>
              <w:rPr>
                <w:rFonts w:ascii="Arial" w:eastAsia="Times New Roman" w:hAnsi="Arial" w:cs="Arial"/>
                <w:b/>
                <w:bCs/>
                <w:color w:val="000000"/>
                <w:sz w:val="20"/>
                <w:szCs w:val="20"/>
              </w:rPr>
            </w:pPr>
            <w:proofErr w:type="spellStart"/>
            <w:r w:rsidRPr="00BC7A0E">
              <w:rPr>
                <w:rFonts w:ascii="Arial" w:eastAsia="Times New Roman" w:hAnsi="Arial" w:cs="Arial"/>
                <w:b/>
                <w:bCs/>
                <w:color w:val="000000"/>
                <w:sz w:val="20"/>
                <w:szCs w:val="20"/>
              </w:rPr>
              <w:t>Marvista</w:t>
            </w:r>
            <w:proofErr w:type="spellEnd"/>
            <w:r w:rsidRPr="00BC7A0E">
              <w:rPr>
                <w:rFonts w:ascii="Arial" w:eastAsia="Times New Roman" w:hAnsi="Arial" w:cs="Arial"/>
                <w:b/>
                <w:bCs/>
                <w:color w:val="000000"/>
                <w:sz w:val="20"/>
                <w:szCs w:val="20"/>
              </w:rPr>
              <w:t xml:space="preserve">: </w:t>
            </w:r>
          </w:p>
        </w:tc>
        <w:tc>
          <w:tcPr>
            <w:tcW w:w="5126" w:type="dxa"/>
            <w:tcBorders>
              <w:top w:val="nil"/>
              <w:left w:val="nil"/>
              <w:bottom w:val="nil"/>
              <w:right w:val="nil"/>
            </w:tcBorders>
            <w:shd w:val="clear" w:color="auto" w:fill="DEEAF6" w:themeFill="accent1" w:themeFillTint="33"/>
            <w:noWrap/>
            <w:vAlign w:val="bottom"/>
            <w:hideMark/>
          </w:tcPr>
          <w:p w:rsidR="00403F2D" w:rsidRPr="00BC7A0E" w:rsidRDefault="00403F2D" w:rsidP="00403F2D">
            <w:pPr>
              <w:spacing w:after="0" w:line="240" w:lineRule="auto"/>
              <w:rPr>
                <w:rFonts w:ascii="Arial" w:eastAsia="Times New Roman" w:hAnsi="Arial" w:cs="Arial"/>
                <w:color w:val="000000"/>
                <w:sz w:val="20"/>
                <w:szCs w:val="20"/>
              </w:rPr>
            </w:pPr>
            <w:r w:rsidRPr="00BC7A0E">
              <w:rPr>
                <w:rFonts w:ascii="Arial" w:eastAsia="Times New Roman" w:hAnsi="Arial" w:cs="Arial"/>
                <w:color w:val="000000"/>
                <w:sz w:val="20"/>
                <w:szCs w:val="20"/>
              </w:rPr>
              <w:t>Environmental Science Center (ESC)</w:t>
            </w:r>
          </w:p>
        </w:tc>
      </w:tr>
      <w:tr w:rsidR="00403F2D" w:rsidRPr="0020632B" w:rsidTr="00EC114C">
        <w:trPr>
          <w:trHeight w:val="300"/>
          <w:jc w:val="center"/>
        </w:trPr>
        <w:tc>
          <w:tcPr>
            <w:tcW w:w="4046" w:type="dxa"/>
            <w:tcBorders>
              <w:top w:val="nil"/>
              <w:left w:val="nil"/>
              <w:bottom w:val="nil"/>
              <w:right w:val="nil"/>
            </w:tcBorders>
            <w:shd w:val="clear" w:color="auto" w:fill="DEEAF6" w:themeFill="accent1" w:themeFillTint="33"/>
            <w:noWrap/>
            <w:vAlign w:val="bottom"/>
            <w:hideMark/>
          </w:tcPr>
          <w:p w:rsidR="00403F2D" w:rsidRPr="00BC7A0E" w:rsidRDefault="00403F2D" w:rsidP="00403F2D">
            <w:pPr>
              <w:spacing w:after="0" w:line="240" w:lineRule="auto"/>
              <w:rPr>
                <w:rFonts w:ascii="Arial" w:eastAsia="Times New Roman" w:hAnsi="Arial" w:cs="Arial"/>
                <w:b/>
                <w:bCs/>
                <w:color w:val="000000"/>
                <w:sz w:val="20"/>
                <w:szCs w:val="20"/>
              </w:rPr>
            </w:pPr>
            <w:r w:rsidRPr="00BC7A0E">
              <w:rPr>
                <w:rFonts w:ascii="Arial" w:eastAsia="Times New Roman" w:hAnsi="Arial" w:cs="Arial"/>
                <w:b/>
                <w:bCs/>
                <w:color w:val="000000"/>
                <w:sz w:val="20"/>
                <w:szCs w:val="20"/>
              </w:rPr>
              <w:t> </w:t>
            </w:r>
          </w:p>
        </w:tc>
        <w:tc>
          <w:tcPr>
            <w:tcW w:w="5126" w:type="dxa"/>
            <w:tcBorders>
              <w:top w:val="nil"/>
              <w:left w:val="nil"/>
              <w:bottom w:val="nil"/>
              <w:right w:val="nil"/>
            </w:tcBorders>
            <w:shd w:val="clear" w:color="auto" w:fill="DEEAF6" w:themeFill="accent1" w:themeFillTint="33"/>
            <w:noWrap/>
            <w:vAlign w:val="bottom"/>
            <w:hideMark/>
          </w:tcPr>
          <w:p w:rsidR="00403F2D" w:rsidRPr="00BC7A0E" w:rsidRDefault="00403F2D" w:rsidP="00403F2D">
            <w:pPr>
              <w:spacing w:after="0" w:line="240" w:lineRule="auto"/>
              <w:rPr>
                <w:rFonts w:ascii="Arial" w:eastAsia="Times New Roman" w:hAnsi="Arial" w:cs="Arial"/>
                <w:color w:val="000000"/>
                <w:sz w:val="20"/>
                <w:szCs w:val="20"/>
              </w:rPr>
            </w:pPr>
            <w:r w:rsidRPr="00BC7A0E">
              <w:rPr>
                <w:rFonts w:ascii="Arial" w:eastAsia="Times New Roman" w:hAnsi="Arial" w:cs="Arial"/>
                <w:color w:val="000000"/>
                <w:sz w:val="20"/>
                <w:szCs w:val="20"/>
              </w:rPr>
              <w:t>Girls on the Run</w:t>
            </w:r>
          </w:p>
        </w:tc>
      </w:tr>
      <w:tr w:rsidR="00403F2D" w:rsidRPr="0020632B" w:rsidTr="00EC114C">
        <w:trPr>
          <w:trHeight w:val="300"/>
          <w:jc w:val="center"/>
        </w:trPr>
        <w:tc>
          <w:tcPr>
            <w:tcW w:w="4046" w:type="dxa"/>
            <w:tcBorders>
              <w:top w:val="nil"/>
              <w:left w:val="nil"/>
              <w:bottom w:val="nil"/>
              <w:right w:val="nil"/>
            </w:tcBorders>
            <w:shd w:val="clear" w:color="auto" w:fill="DEEAF6" w:themeFill="accent1" w:themeFillTint="33"/>
            <w:noWrap/>
            <w:vAlign w:val="bottom"/>
            <w:hideMark/>
          </w:tcPr>
          <w:p w:rsidR="00403F2D" w:rsidRPr="00BC7A0E" w:rsidRDefault="00403F2D" w:rsidP="00403F2D">
            <w:pPr>
              <w:spacing w:after="0" w:line="240" w:lineRule="auto"/>
              <w:rPr>
                <w:rFonts w:ascii="Arial" w:eastAsia="Times New Roman" w:hAnsi="Arial" w:cs="Arial"/>
                <w:b/>
                <w:bCs/>
                <w:color w:val="000000"/>
                <w:sz w:val="20"/>
                <w:szCs w:val="20"/>
              </w:rPr>
            </w:pPr>
            <w:r w:rsidRPr="00BC7A0E">
              <w:rPr>
                <w:rFonts w:ascii="Arial" w:eastAsia="Times New Roman" w:hAnsi="Arial" w:cs="Arial"/>
                <w:b/>
                <w:bCs/>
                <w:color w:val="000000"/>
                <w:sz w:val="20"/>
                <w:szCs w:val="20"/>
              </w:rPr>
              <w:t> </w:t>
            </w:r>
          </w:p>
        </w:tc>
        <w:tc>
          <w:tcPr>
            <w:tcW w:w="5126" w:type="dxa"/>
            <w:tcBorders>
              <w:top w:val="nil"/>
              <w:left w:val="nil"/>
              <w:bottom w:val="nil"/>
              <w:right w:val="nil"/>
            </w:tcBorders>
            <w:shd w:val="clear" w:color="auto" w:fill="DEEAF6" w:themeFill="accent1" w:themeFillTint="33"/>
            <w:noWrap/>
            <w:vAlign w:val="bottom"/>
            <w:hideMark/>
          </w:tcPr>
          <w:p w:rsidR="00403F2D" w:rsidRPr="00BC7A0E" w:rsidRDefault="00403F2D" w:rsidP="00403F2D">
            <w:pPr>
              <w:spacing w:after="0" w:line="240" w:lineRule="auto"/>
              <w:rPr>
                <w:rFonts w:ascii="Arial" w:eastAsia="Times New Roman" w:hAnsi="Arial" w:cs="Arial"/>
                <w:color w:val="000000"/>
                <w:sz w:val="20"/>
                <w:szCs w:val="20"/>
              </w:rPr>
            </w:pPr>
            <w:r w:rsidRPr="00BC7A0E">
              <w:rPr>
                <w:rFonts w:ascii="Arial" w:eastAsia="Times New Roman" w:hAnsi="Arial" w:cs="Arial"/>
                <w:color w:val="000000"/>
                <w:sz w:val="20"/>
                <w:szCs w:val="20"/>
              </w:rPr>
              <w:t>Shine Bright</w:t>
            </w:r>
          </w:p>
        </w:tc>
      </w:tr>
      <w:tr w:rsidR="00403F2D" w:rsidRPr="0020632B" w:rsidTr="00EC114C">
        <w:trPr>
          <w:trHeight w:val="300"/>
          <w:jc w:val="center"/>
        </w:trPr>
        <w:tc>
          <w:tcPr>
            <w:tcW w:w="4046" w:type="dxa"/>
            <w:tcBorders>
              <w:top w:val="nil"/>
              <w:left w:val="nil"/>
              <w:bottom w:val="nil"/>
              <w:right w:val="nil"/>
            </w:tcBorders>
            <w:shd w:val="clear" w:color="auto" w:fill="BDD6EE" w:themeFill="accent1" w:themeFillTint="66"/>
            <w:noWrap/>
            <w:vAlign w:val="bottom"/>
            <w:hideMark/>
          </w:tcPr>
          <w:p w:rsidR="00403F2D" w:rsidRPr="00BC7A0E" w:rsidRDefault="00403F2D" w:rsidP="00403F2D">
            <w:pPr>
              <w:spacing w:after="0" w:line="240" w:lineRule="auto"/>
              <w:rPr>
                <w:rFonts w:ascii="Arial" w:eastAsia="Times New Roman" w:hAnsi="Arial" w:cs="Arial"/>
                <w:b/>
                <w:bCs/>
                <w:color w:val="000000"/>
                <w:sz w:val="20"/>
                <w:szCs w:val="20"/>
              </w:rPr>
            </w:pPr>
            <w:r w:rsidRPr="00BC7A0E">
              <w:rPr>
                <w:rFonts w:ascii="Arial" w:eastAsia="Times New Roman" w:hAnsi="Arial" w:cs="Arial"/>
                <w:b/>
                <w:bCs/>
                <w:color w:val="000000"/>
                <w:sz w:val="20"/>
                <w:szCs w:val="20"/>
              </w:rPr>
              <w:t xml:space="preserve">Midway: </w:t>
            </w:r>
          </w:p>
        </w:tc>
        <w:tc>
          <w:tcPr>
            <w:tcW w:w="5126" w:type="dxa"/>
            <w:tcBorders>
              <w:top w:val="nil"/>
              <w:left w:val="nil"/>
              <w:bottom w:val="nil"/>
              <w:right w:val="nil"/>
            </w:tcBorders>
            <w:shd w:val="clear" w:color="auto" w:fill="BDD6EE" w:themeFill="accent1" w:themeFillTint="66"/>
            <w:noWrap/>
            <w:vAlign w:val="bottom"/>
            <w:hideMark/>
          </w:tcPr>
          <w:p w:rsidR="00403F2D" w:rsidRPr="00BC7A0E" w:rsidRDefault="00403F2D" w:rsidP="00403F2D">
            <w:pPr>
              <w:spacing w:after="0" w:line="240" w:lineRule="auto"/>
              <w:rPr>
                <w:rFonts w:ascii="Arial" w:eastAsia="Times New Roman" w:hAnsi="Arial" w:cs="Arial"/>
                <w:color w:val="000000"/>
                <w:sz w:val="20"/>
                <w:szCs w:val="20"/>
              </w:rPr>
            </w:pPr>
            <w:r w:rsidRPr="00BC7A0E">
              <w:rPr>
                <w:rFonts w:ascii="Arial" w:eastAsia="Times New Roman" w:hAnsi="Arial" w:cs="Arial"/>
                <w:color w:val="000000"/>
                <w:sz w:val="20"/>
                <w:szCs w:val="20"/>
              </w:rPr>
              <w:t>ACE Academy</w:t>
            </w:r>
          </w:p>
        </w:tc>
      </w:tr>
      <w:tr w:rsidR="00403F2D" w:rsidRPr="0020632B" w:rsidTr="00EC114C">
        <w:trPr>
          <w:trHeight w:val="300"/>
          <w:jc w:val="center"/>
        </w:trPr>
        <w:tc>
          <w:tcPr>
            <w:tcW w:w="4046" w:type="dxa"/>
            <w:tcBorders>
              <w:top w:val="nil"/>
              <w:left w:val="nil"/>
              <w:bottom w:val="nil"/>
              <w:right w:val="nil"/>
            </w:tcBorders>
            <w:shd w:val="clear" w:color="auto" w:fill="BDD6EE" w:themeFill="accent1" w:themeFillTint="66"/>
            <w:noWrap/>
            <w:vAlign w:val="bottom"/>
            <w:hideMark/>
          </w:tcPr>
          <w:p w:rsidR="00403F2D" w:rsidRPr="00BC7A0E" w:rsidRDefault="00403F2D" w:rsidP="00403F2D">
            <w:pPr>
              <w:spacing w:after="0" w:line="240" w:lineRule="auto"/>
              <w:rPr>
                <w:rFonts w:ascii="Arial" w:eastAsia="Times New Roman" w:hAnsi="Arial" w:cs="Arial"/>
                <w:b/>
                <w:bCs/>
                <w:color w:val="000000"/>
                <w:sz w:val="20"/>
                <w:szCs w:val="20"/>
              </w:rPr>
            </w:pPr>
            <w:r w:rsidRPr="00BC7A0E">
              <w:rPr>
                <w:rFonts w:ascii="Arial" w:eastAsia="Times New Roman" w:hAnsi="Arial" w:cs="Arial"/>
                <w:b/>
                <w:bCs/>
                <w:color w:val="000000"/>
                <w:sz w:val="20"/>
                <w:szCs w:val="20"/>
              </w:rPr>
              <w:t> </w:t>
            </w:r>
          </w:p>
        </w:tc>
        <w:tc>
          <w:tcPr>
            <w:tcW w:w="5126" w:type="dxa"/>
            <w:tcBorders>
              <w:top w:val="nil"/>
              <w:left w:val="nil"/>
              <w:bottom w:val="nil"/>
              <w:right w:val="nil"/>
            </w:tcBorders>
            <w:shd w:val="clear" w:color="auto" w:fill="BDD6EE" w:themeFill="accent1" w:themeFillTint="66"/>
            <w:noWrap/>
            <w:vAlign w:val="bottom"/>
            <w:hideMark/>
          </w:tcPr>
          <w:p w:rsidR="00403F2D" w:rsidRDefault="00403F2D" w:rsidP="00403F2D">
            <w:pPr>
              <w:spacing w:after="0" w:line="240" w:lineRule="auto"/>
              <w:rPr>
                <w:rFonts w:ascii="Arial" w:eastAsia="Times New Roman" w:hAnsi="Arial" w:cs="Arial"/>
                <w:color w:val="000000"/>
                <w:sz w:val="20"/>
                <w:szCs w:val="20"/>
              </w:rPr>
            </w:pPr>
            <w:r w:rsidRPr="00BC7A0E">
              <w:rPr>
                <w:rFonts w:ascii="Arial" w:eastAsia="Times New Roman" w:hAnsi="Arial" w:cs="Arial"/>
                <w:color w:val="000000"/>
                <w:sz w:val="20"/>
                <w:szCs w:val="20"/>
              </w:rPr>
              <w:t>Environmental Science Center (ESC)</w:t>
            </w:r>
          </w:p>
          <w:p w:rsidR="00666FDD" w:rsidRPr="00BC7A0E" w:rsidRDefault="00666FDD" w:rsidP="00403F2D">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Team Read</w:t>
            </w:r>
          </w:p>
        </w:tc>
      </w:tr>
      <w:tr w:rsidR="00403F2D" w:rsidRPr="0020632B" w:rsidTr="00EC114C">
        <w:trPr>
          <w:trHeight w:val="300"/>
          <w:jc w:val="center"/>
        </w:trPr>
        <w:tc>
          <w:tcPr>
            <w:tcW w:w="4046" w:type="dxa"/>
            <w:tcBorders>
              <w:top w:val="nil"/>
              <w:left w:val="nil"/>
              <w:bottom w:val="nil"/>
              <w:right w:val="nil"/>
            </w:tcBorders>
            <w:shd w:val="clear" w:color="auto" w:fill="BDD6EE" w:themeFill="accent1" w:themeFillTint="66"/>
            <w:noWrap/>
            <w:vAlign w:val="bottom"/>
            <w:hideMark/>
          </w:tcPr>
          <w:p w:rsidR="00403F2D" w:rsidRPr="00BC7A0E" w:rsidRDefault="00403F2D" w:rsidP="00403F2D">
            <w:pPr>
              <w:spacing w:after="0" w:line="240" w:lineRule="auto"/>
              <w:rPr>
                <w:rFonts w:ascii="Arial" w:eastAsia="Times New Roman" w:hAnsi="Arial" w:cs="Arial"/>
                <w:b/>
                <w:bCs/>
                <w:color w:val="000000"/>
                <w:sz w:val="20"/>
                <w:szCs w:val="20"/>
              </w:rPr>
            </w:pPr>
            <w:r w:rsidRPr="00BC7A0E">
              <w:rPr>
                <w:rFonts w:ascii="Arial" w:eastAsia="Times New Roman" w:hAnsi="Arial" w:cs="Arial"/>
                <w:b/>
                <w:bCs/>
                <w:color w:val="000000"/>
                <w:sz w:val="20"/>
                <w:szCs w:val="20"/>
              </w:rPr>
              <w:t> </w:t>
            </w:r>
          </w:p>
        </w:tc>
        <w:tc>
          <w:tcPr>
            <w:tcW w:w="5126" w:type="dxa"/>
            <w:tcBorders>
              <w:top w:val="nil"/>
              <w:left w:val="nil"/>
              <w:bottom w:val="nil"/>
              <w:right w:val="nil"/>
            </w:tcBorders>
            <w:shd w:val="clear" w:color="auto" w:fill="BDD6EE" w:themeFill="accent1" w:themeFillTint="66"/>
            <w:noWrap/>
            <w:vAlign w:val="bottom"/>
            <w:hideMark/>
          </w:tcPr>
          <w:p w:rsidR="00403F2D" w:rsidRPr="00BC7A0E" w:rsidRDefault="00403F2D" w:rsidP="00403F2D">
            <w:pPr>
              <w:spacing w:after="0" w:line="240" w:lineRule="auto"/>
              <w:rPr>
                <w:rFonts w:ascii="Arial" w:eastAsia="Times New Roman" w:hAnsi="Arial" w:cs="Arial"/>
                <w:color w:val="000000"/>
                <w:sz w:val="20"/>
                <w:szCs w:val="20"/>
              </w:rPr>
            </w:pPr>
            <w:r w:rsidRPr="00BC7A0E">
              <w:rPr>
                <w:rFonts w:ascii="Arial" w:eastAsia="Times New Roman" w:hAnsi="Arial" w:cs="Arial"/>
                <w:color w:val="000000"/>
                <w:sz w:val="20"/>
                <w:szCs w:val="20"/>
              </w:rPr>
              <w:t>WSU Food $</w:t>
            </w:r>
            <w:proofErr w:type="spellStart"/>
            <w:r w:rsidRPr="00BC7A0E">
              <w:rPr>
                <w:rFonts w:ascii="Arial" w:eastAsia="Times New Roman" w:hAnsi="Arial" w:cs="Arial"/>
                <w:color w:val="000000"/>
                <w:sz w:val="20"/>
                <w:szCs w:val="20"/>
              </w:rPr>
              <w:t>ense</w:t>
            </w:r>
            <w:proofErr w:type="spellEnd"/>
            <w:r w:rsidRPr="00BC7A0E">
              <w:rPr>
                <w:rFonts w:ascii="Arial" w:eastAsia="Times New Roman" w:hAnsi="Arial" w:cs="Arial"/>
                <w:color w:val="000000"/>
                <w:sz w:val="20"/>
                <w:szCs w:val="20"/>
              </w:rPr>
              <w:t xml:space="preserve"> Program</w:t>
            </w:r>
          </w:p>
        </w:tc>
      </w:tr>
      <w:tr w:rsidR="00403F2D" w:rsidRPr="0020632B" w:rsidTr="00EC114C">
        <w:trPr>
          <w:trHeight w:val="300"/>
          <w:jc w:val="center"/>
        </w:trPr>
        <w:tc>
          <w:tcPr>
            <w:tcW w:w="4046" w:type="dxa"/>
            <w:tcBorders>
              <w:top w:val="nil"/>
              <w:left w:val="nil"/>
              <w:bottom w:val="nil"/>
              <w:right w:val="nil"/>
            </w:tcBorders>
            <w:shd w:val="clear" w:color="auto" w:fill="9CC2E5" w:themeFill="accent1" w:themeFillTint="99"/>
            <w:noWrap/>
            <w:vAlign w:val="bottom"/>
            <w:hideMark/>
          </w:tcPr>
          <w:p w:rsidR="00403F2D" w:rsidRPr="00BC7A0E" w:rsidRDefault="00403F2D" w:rsidP="00403F2D">
            <w:pPr>
              <w:spacing w:after="0" w:line="240" w:lineRule="auto"/>
              <w:rPr>
                <w:rFonts w:ascii="Arial" w:eastAsia="Times New Roman" w:hAnsi="Arial" w:cs="Arial"/>
                <w:b/>
                <w:bCs/>
                <w:color w:val="000000"/>
                <w:sz w:val="20"/>
                <w:szCs w:val="20"/>
              </w:rPr>
            </w:pPr>
            <w:r w:rsidRPr="00BC7A0E">
              <w:rPr>
                <w:rFonts w:ascii="Arial" w:eastAsia="Times New Roman" w:hAnsi="Arial" w:cs="Arial"/>
                <w:b/>
                <w:bCs/>
                <w:color w:val="000000"/>
                <w:sz w:val="20"/>
                <w:szCs w:val="20"/>
              </w:rPr>
              <w:t>North Hill:</w:t>
            </w:r>
          </w:p>
        </w:tc>
        <w:tc>
          <w:tcPr>
            <w:tcW w:w="5126" w:type="dxa"/>
            <w:tcBorders>
              <w:top w:val="nil"/>
              <w:left w:val="nil"/>
              <w:bottom w:val="nil"/>
              <w:right w:val="nil"/>
            </w:tcBorders>
            <w:shd w:val="clear" w:color="auto" w:fill="9CC2E5" w:themeFill="accent1" w:themeFillTint="99"/>
            <w:noWrap/>
            <w:vAlign w:val="bottom"/>
            <w:hideMark/>
          </w:tcPr>
          <w:p w:rsidR="00403F2D" w:rsidRPr="00BC7A0E" w:rsidRDefault="00403F2D" w:rsidP="00403F2D">
            <w:pPr>
              <w:spacing w:after="0" w:line="240" w:lineRule="auto"/>
              <w:rPr>
                <w:rFonts w:ascii="Arial" w:eastAsia="Times New Roman" w:hAnsi="Arial" w:cs="Arial"/>
                <w:color w:val="000000"/>
                <w:sz w:val="20"/>
                <w:szCs w:val="20"/>
              </w:rPr>
            </w:pPr>
            <w:r w:rsidRPr="00BC7A0E">
              <w:rPr>
                <w:rFonts w:ascii="Arial" w:eastAsia="Times New Roman" w:hAnsi="Arial" w:cs="Arial"/>
                <w:color w:val="000000"/>
                <w:sz w:val="20"/>
                <w:szCs w:val="20"/>
              </w:rPr>
              <w:t>Environmental Science Center (ESC)</w:t>
            </w:r>
          </w:p>
        </w:tc>
      </w:tr>
      <w:tr w:rsidR="00403F2D" w:rsidRPr="0020632B" w:rsidTr="00EC114C">
        <w:trPr>
          <w:trHeight w:val="300"/>
          <w:jc w:val="center"/>
        </w:trPr>
        <w:tc>
          <w:tcPr>
            <w:tcW w:w="4046" w:type="dxa"/>
            <w:tcBorders>
              <w:top w:val="nil"/>
              <w:left w:val="nil"/>
              <w:bottom w:val="nil"/>
              <w:right w:val="nil"/>
            </w:tcBorders>
            <w:shd w:val="clear" w:color="auto" w:fill="9CC2E5" w:themeFill="accent1" w:themeFillTint="99"/>
            <w:noWrap/>
            <w:vAlign w:val="bottom"/>
            <w:hideMark/>
          </w:tcPr>
          <w:p w:rsidR="00403F2D" w:rsidRPr="00BC7A0E" w:rsidRDefault="00403F2D" w:rsidP="00403F2D">
            <w:pPr>
              <w:spacing w:after="0" w:line="240" w:lineRule="auto"/>
              <w:rPr>
                <w:rFonts w:ascii="Arial" w:eastAsia="Times New Roman" w:hAnsi="Arial" w:cs="Arial"/>
                <w:b/>
                <w:bCs/>
                <w:color w:val="000000"/>
                <w:sz w:val="20"/>
                <w:szCs w:val="20"/>
              </w:rPr>
            </w:pPr>
            <w:r w:rsidRPr="00BC7A0E">
              <w:rPr>
                <w:rFonts w:ascii="Arial" w:eastAsia="Times New Roman" w:hAnsi="Arial" w:cs="Arial"/>
                <w:b/>
                <w:bCs/>
                <w:color w:val="000000"/>
                <w:sz w:val="20"/>
                <w:szCs w:val="20"/>
              </w:rPr>
              <w:t> </w:t>
            </w:r>
          </w:p>
        </w:tc>
        <w:tc>
          <w:tcPr>
            <w:tcW w:w="5126" w:type="dxa"/>
            <w:tcBorders>
              <w:top w:val="nil"/>
              <w:left w:val="nil"/>
              <w:bottom w:val="nil"/>
              <w:right w:val="nil"/>
            </w:tcBorders>
            <w:shd w:val="clear" w:color="auto" w:fill="9CC2E5" w:themeFill="accent1" w:themeFillTint="99"/>
            <w:noWrap/>
            <w:vAlign w:val="bottom"/>
            <w:hideMark/>
          </w:tcPr>
          <w:p w:rsidR="00403F2D" w:rsidRPr="00BC7A0E" w:rsidRDefault="00403F2D" w:rsidP="00403F2D">
            <w:pPr>
              <w:spacing w:after="0" w:line="240" w:lineRule="auto"/>
              <w:rPr>
                <w:rFonts w:ascii="Arial" w:eastAsia="Times New Roman" w:hAnsi="Arial" w:cs="Arial"/>
                <w:color w:val="000000"/>
                <w:sz w:val="20"/>
                <w:szCs w:val="20"/>
              </w:rPr>
            </w:pPr>
            <w:r w:rsidRPr="00BC7A0E">
              <w:rPr>
                <w:rFonts w:ascii="Arial" w:eastAsia="Times New Roman" w:hAnsi="Arial" w:cs="Arial"/>
                <w:color w:val="000000"/>
                <w:sz w:val="20"/>
                <w:szCs w:val="20"/>
              </w:rPr>
              <w:t>Girls on the Run</w:t>
            </w:r>
          </w:p>
        </w:tc>
      </w:tr>
      <w:tr w:rsidR="00403F2D" w:rsidRPr="0020632B" w:rsidTr="00EC114C">
        <w:trPr>
          <w:trHeight w:val="300"/>
          <w:jc w:val="center"/>
        </w:trPr>
        <w:tc>
          <w:tcPr>
            <w:tcW w:w="4046" w:type="dxa"/>
            <w:tcBorders>
              <w:top w:val="nil"/>
              <w:left w:val="nil"/>
              <w:bottom w:val="nil"/>
              <w:right w:val="nil"/>
            </w:tcBorders>
            <w:shd w:val="clear" w:color="auto" w:fill="9CC2E5" w:themeFill="accent1" w:themeFillTint="99"/>
            <w:noWrap/>
            <w:vAlign w:val="bottom"/>
            <w:hideMark/>
          </w:tcPr>
          <w:p w:rsidR="00403F2D" w:rsidRPr="00BC7A0E" w:rsidRDefault="00403F2D" w:rsidP="00403F2D">
            <w:pPr>
              <w:spacing w:after="0" w:line="240" w:lineRule="auto"/>
              <w:rPr>
                <w:rFonts w:ascii="Arial" w:eastAsia="Times New Roman" w:hAnsi="Arial" w:cs="Arial"/>
                <w:b/>
                <w:bCs/>
                <w:color w:val="000000"/>
                <w:sz w:val="20"/>
                <w:szCs w:val="20"/>
              </w:rPr>
            </w:pPr>
            <w:r w:rsidRPr="00BC7A0E">
              <w:rPr>
                <w:rFonts w:ascii="Arial" w:eastAsia="Times New Roman" w:hAnsi="Arial" w:cs="Arial"/>
                <w:b/>
                <w:bCs/>
                <w:color w:val="000000"/>
                <w:sz w:val="20"/>
                <w:szCs w:val="20"/>
              </w:rPr>
              <w:t> </w:t>
            </w:r>
          </w:p>
        </w:tc>
        <w:tc>
          <w:tcPr>
            <w:tcW w:w="5126" w:type="dxa"/>
            <w:tcBorders>
              <w:top w:val="nil"/>
              <w:left w:val="nil"/>
              <w:bottom w:val="nil"/>
              <w:right w:val="nil"/>
            </w:tcBorders>
            <w:shd w:val="clear" w:color="auto" w:fill="9CC2E5" w:themeFill="accent1" w:themeFillTint="99"/>
            <w:noWrap/>
            <w:vAlign w:val="bottom"/>
            <w:hideMark/>
          </w:tcPr>
          <w:p w:rsidR="00403F2D" w:rsidRPr="00BC7A0E" w:rsidRDefault="00403F2D" w:rsidP="00403F2D">
            <w:pPr>
              <w:spacing w:after="0" w:line="240" w:lineRule="auto"/>
              <w:rPr>
                <w:rFonts w:ascii="Arial" w:eastAsia="Times New Roman" w:hAnsi="Arial" w:cs="Arial"/>
                <w:color w:val="000000"/>
                <w:sz w:val="20"/>
                <w:szCs w:val="20"/>
              </w:rPr>
            </w:pPr>
            <w:proofErr w:type="spellStart"/>
            <w:r w:rsidRPr="00BC7A0E">
              <w:rPr>
                <w:rFonts w:ascii="Arial" w:eastAsia="Times New Roman" w:hAnsi="Arial" w:cs="Arial"/>
                <w:color w:val="000000"/>
                <w:sz w:val="20"/>
                <w:szCs w:val="20"/>
              </w:rPr>
              <w:t>Techbridge</w:t>
            </w:r>
            <w:proofErr w:type="spellEnd"/>
          </w:p>
        </w:tc>
      </w:tr>
      <w:tr w:rsidR="00403F2D" w:rsidRPr="0020632B" w:rsidTr="00EC114C">
        <w:trPr>
          <w:trHeight w:val="300"/>
          <w:jc w:val="center"/>
        </w:trPr>
        <w:tc>
          <w:tcPr>
            <w:tcW w:w="4046" w:type="dxa"/>
            <w:tcBorders>
              <w:top w:val="nil"/>
              <w:left w:val="nil"/>
              <w:bottom w:val="nil"/>
              <w:right w:val="nil"/>
            </w:tcBorders>
            <w:shd w:val="clear" w:color="auto" w:fill="DEEAF6" w:themeFill="accent1" w:themeFillTint="33"/>
            <w:noWrap/>
            <w:vAlign w:val="bottom"/>
            <w:hideMark/>
          </w:tcPr>
          <w:p w:rsidR="00403F2D" w:rsidRPr="00BC7A0E" w:rsidRDefault="00403F2D" w:rsidP="00403F2D">
            <w:pPr>
              <w:spacing w:after="0" w:line="240" w:lineRule="auto"/>
              <w:rPr>
                <w:rFonts w:ascii="Arial" w:eastAsia="Times New Roman" w:hAnsi="Arial" w:cs="Arial"/>
                <w:b/>
                <w:bCs/>
                <w:color w:val="000000"/>
                <w:sz w:val="20"/>
                <w:szCs w:val="20"/>
              </w:rPr>
            </w:pPr>
            <w:r w:rsidRPr="00BC7A0E">
              <w:rPr>
                <w:rFonts w:ascii="Arial" w:eastAsia="Times New Roman" w:hAnsi="Arial" w:cs="Arial"/>
                <w:b/>
                <w:bCs/>
                <w:color w:val="000000"/>
                <w:sz w:val="20"/>
                <w:szCs w:val="20"/>
              </w:rPr>
              <w:t xml:space="preserve">Parkside: </w:t>
            </w:r>
          </w:p>
        </w:tc>
        <w:tc>
          <w:tcPr>
            <w:tcW w:w="5126" w:type="dxa"/>
            <w:tcBorders>
              <w:top w:val="nil"/>
              <w:left w:val="nil"/>
              <w:bottom w:val="nil"/>
              <w:right w:val="nil"/>
            </w:tcBorders>
            <w:shd w:val="clear" w:color="auto" w:fill="DEEAF6" w:themeFill="accent1" w:themeFillTint="33"/>
            <w:noWrap/>
            <w:vAlign w:val="bottom"/>
            <w:hideMark/>
          </w:tcPr>
          <w:p w:rsidR="00403F2D" w:rsidRPr="00BC7A0E" w:rsidRDefault="00403F2D" w:rsidP="00403F2D">
            <w:pPr>
              <w:spacing w:after="0" w:line="240" w:lineRule="auto"/>
              <w:rPr>
                <w:rFonts w:ascii="Arial" w:eastAsia="Times New Roman" w:hAnsi="Arial" w:cs="Arial"/>
                <w:color w:val="000000"/>
                <w:sz w:val="20"/>
                <w:szCs w:val="20"/>
              </w:rPr>
            </w:pPr>
            <w:r w:rsidRPr="00BC7A0E">
              <w:rPr>
                <w:rFonts w:ascii="Arial" w:eastAsia="Times New Roman" w:hAnsi="Arial" w:cs="Arial"/>
                <w:color w:val="000000"/>
                <w:sz w:val="20"/>
                <w:szCs w:val="20"/>
              </w:rPr>
              <w:t>Environmental Science Center (ESC)</w:t>
            </w:r>
          </w:p>
        </w:tc>
      </w:tr>
      <w:tr w:rsidR="00403F2D" w:rsidRPr="0020632B" w:rsidTr="00EC114C">
        <w:trPr>
          <w:trHeight w:val="300"/>
          <w:jc w:val="center"/>
        </w:trPr>
        <w:tc>
          <w:tcPr>
            <w:tcW w:w="4046" w:type="dxa"/>
            <w:tcBorders>
              <w:top w:val="nil"/>
              <w:left w:val="nil"/>
              <w:bottom w:val="nil"/>
              <w:right w:val="nil"/>
            </w:tcBorders>
            <w:shd w:val="clear" w:color="auto" w:fill="DEEAF6" w:themeFill="accent1" w:themeFillTint="33"/>
            <w:noWrap/>
            <w:vAlign w:val="bottom"/>
            <w:hideMark/>
          </w:tcPr>
          <w:p w:rsidR="00403F2D" w:rsidRPr="00BC7A0E" w:rsidRDefault="00403F2D" w:rsidP="00403F2D">
            <w:pPr>
              <w:spacing w:after="0" w:line="240" w:lineRule="auto"/>
              <w:rPr>
                <w:rFonts w:ascii="Arial" w:eastAsia="Times New Roman" w:hAnsi="Arial" w:cs="Arial"/>
                <w:b/>
                <w:bCs/>
                <w:color w:val="000000"/>
                <w:sz w:val="20"/>
                <w:szCs w:val="20"/>
              </w:rPr>
            </w:pPr>
            <w:r w:rsidRPr="00BC7A0E">
              <w:rPr>
                <w:rFonts w:ascii="Arial" w:eastAsia="Times New Roman" w:hAnsi="Arial" w:cs="Arial"/>
                <w:b/>
                <w:bCs/>
                <w:color w:val="000000"/>
                <w:sz w:val="20"/>
                <w:szCs w:val="20"/>
              </w:rPr>
              <w:t> </w:t>
            </w:r>
          </w:p>
        </w:tc>
        <w:tc>
          <w:tcPr>
            <w:tcW w:w="5126" w:type="dxa"/>
            <w:tcBorders>
              <w:top w:val="nil"/>
              <w:left w:val="nil"/>
              <w:bottom w:val="nil"/>
              <w:right w:val="nil"/>
            </w:tcBorders>
            <w:shd w:val="clear" w:color="auto" w:fill="DEEAF6" w:themeFill="accent1" w:themeFillTint="33"/>
            <w:noWrap/>
            <w:vAlign w:val="bottom"/>
            <w:hideMark/>
          </w:tcPr>
          <w:p w:rsidR="00403F2D" w:rsidRPr="00BC7A0E" w:rsidRDefault="00403F2D" w:rsidP="00403F2D">
            <w:pPr>
              <w:spacing w:after="0" w:line="240" w:lineRule="auto"/>
              <w:rPr>
                <w:rFonts w:ascii="Arial" w:eastAsia="Times New Roman" w:hAnsi="Arial" w:cs="Arial"/>
                <w:color w:val="000000"/>
                <w:sz w:val="20"/>
                <w:szCs w:val="20"/>
              </w:rPr>
            </w:pPr>
            <w:r w:rsidRPr="00BC7A0E">
              <w:rPr>
                <w:rFonts w:ascii="Arial" w:eastAsia="Times New Roman" w:hAnsi="Arial" w:cs="Arial"/>
                <w:color w:val="000000"/>
                <w:sz w:val="20"/>
                <w:szCs w:val="20"/>
              </w:rPr>
              <w:t>Girls on the Run</w:t>
            </w:r>
          </w:p>
        </w:tc>
      </w:tr>
      <w:tr w:rsidR="00403F2D" w:rsidRPr="0020632B" w:rsidTr="00EC114C">
        <w:trPr>
          <w:trHeight w:val="300"/>
          <w:jc w:val="center"/>
        </w:trPr>
        <w:tc>
          <w:tcPr>
            <w:tcW w:w="4046" w:type="dxa"/>
            <w:tcBorders>
              <w:top w:val="nil"/>
              <w:left w:val="nil"/>
              <w:bottom w:val="nil"/>
              <w:right w:val="nil"/>
            </w:tcBorders>
            <w:shd w:val="clear" w:color="auto" w:fill="DEEAF6" w:themeFill="accent1" w:themeFillTint="33"/>
            <w:noWrap/>
            <w:vAlign w:val="bottom"/>
            <w:hideMark/>
          </w:tcPr>
          <w:p w:rsidR="00403F2D" w:rsidRPr="00BC7A0E" w:rsidRDefault="00403F2D" w:rsidP="00403F2D">
            <w:pPr>
              <w:spacing w:after="0" w:line="240" w:lineRule="auto"/>
              <w:rPr>
                <w:rFonts w:ascii="Arial" w:eastAsia="Times New Roman" w:hAnsi="Arial" w:cs="Arial"/>
                <w:b/>
                <w:bCs/>
                <w:color w:val="000000"/>
                <w:sz w:val="20"/>
                <w:szCs w:val="20"/>
              </w:rPr>
            </w:pPr>
            <w:r w:rsidRPr="00BC7A0E">
              <w:rPr>
                <w:rFonts w:ascii="Arial" w:eastAsia="Times New Roman" w:hAnsi="Arial" w:cs="Arial"/>
                <w:b/>
                <w:bCs/>
                <w:color w:val="000000"/>
                <w:sz w:val="20"/>
                <w:szCs w:val="20"/>
              </w:rPr>
              <w:t> </w:t>
            </w:r>
          </w:p>
        </w:tc>
        <w:tc>
          <w:tcPr>
            <w:tcW w:w="5126" w:type="dxa"/>
            <w:tcBorders>
              <w:top w:val="nil"/>
              <w:left w:val="nil"/>
              <w:bottom w:val="nil"/>
              <w:right w:val="nil"/>
            </w:tcBorders>
            <w:shd w:val="clear" w:color="auto" w:fill="DEEAF6" w:themeFill="accent1" w:themeFillTint="33"/>
            <w:noWrap/>
            <w:vAlign w:val="bottom"/>
            <w:hideMark/>
          </w:tcPr>
          <w:p w:rsidR="00403F2D" w:rsidRPr="00BC7A0E" w:rsidRDefault="00403F2D" w:rsidP="00403F2D">
            <w:pPr>
              <w:spacing w:after="0" w:line="240" w:lineRule="auto"/>
              <w:rPr>
                <w:rFonts w:ascii="Arial" w:eastAsia="Times New Roman" w:hAnsi="Arial" w:cs="Arial"/>
                <w:color w:val="000000"/>
                <w:sz w:val="20"/>
                <w:szCs w:val="20"/>
              </w:rPr>
            </w:pPr>
            <w:r w:rsidRPr="00BC7A0E">
              <w:rPr>
                <w:rFonts w:ascii="Arial" w:eastAsia="Times New Roman" w:hAnsi="Arial" w:cs="Arial"/>
                <w:color w:val="000000"/>
                <w:sz w:val="20"/>
                <w:szCs w:val="20"/>
              </w:rPr>
              <w:t>Shine Bright</w:t>
            </w:r>
          </w:p>
        </w:tc>
      </w:tr>
      <w:tr w:rsidR="00403F2D" w:rsidRPr="0020632B" w:rsidTr="00EC114C">
        <w:trPr>
          <w:trHeight w:val="300"/>
          <w:jc w:val="center"/>
        </w:trPr>
        <w:tc>
          <w:tcPr>
            <w:tcW w:w="4046" w:type="dxa"/>
            <w:tcBorders>
              <w:top w:val="nil"/>
              <w:left w:val="nil"/>
              <w:bottom w:val="nil"/>
              <w:right w:val="nil"/>
            </w:tcBorders>
            <w:shd w:val="clear" w:color="auto" w:fill="DEEAF6" w:themeFill="accent1" w:themeFillTint="33"/>
            <w:noWrap/>
            <w:vAlign w:val="bottom"/>
            <w:hideMark/>
          </w:tcPr>
          <w:p w:rsidR="00403F2D" w:rsidRPr="00BC7A0E" w:rsidRDefault="00403F2D" w:rsidP="00403F2D">
            <w:pPr>
              <w:spacing w:after="0" w:line="240" w:lineRule="auto"/>
              <w:rPr>
                <w:rFonts w:ascii="Arial" w:eastAsia="Times New Roman" w:hAnsi="Arial" w:cs="Arial"/>
                <w:b/>
                <w:bCs/>
                <w:color w:val="000000"/>
                <w:sz w:val="20"/>
                <w:szCs w:val="20"/>
              </w:rPr>
            </w:pPr>
            <w:r w:rsidRPr="00BC7A0E">
              <w:rPr>
                <w:rFonts w:ascii="Arial" w:eastAsia="Times New Roman" w:hAnsi="Arial" w:cs="Arial"/>
                <w:b/>
                <w:bCs/>
                <w:color w:val="000000"/>
                <w:sz w:val="20"/>
                <w:szCs w:val="20"/>
              </w:rPr>
              <w:t> </w:t>
            </w:r>
          </w:p>
        </w:tc>
        <w:tc>
          <w:tcPr>
            <w:tcW w:w="5126" w:type="dxa"/>
            <w:tcBorders>
              <w:top w:val="nil"/>
              <w:left w:val="nil"/>
              <w:bottom w:val="nil"/>
              <w:right w:val="nil"/>
            </w:tcBorders>
            <w:shd w:val="clear" w:color="auto" w:fill="DEEAF6" w:themeFill="accent1" w:themeFillTint="33"/>
            <w:noWrap/>
            <w:vAlign w:val="bottom"/>
            <w:hideMark/>
          </w:tcPr>
          <w:p w:rsidR="00403F2D" w:rsidRPr="00BC7A0E" w:rsidRDefault="00403F2D" w:rsidP="00403F2D">
            <w:pPr>
              <w:spacing w:after="0" w:line="240" w:lineRule="auto"/>
              <w:rPr>
                <w:rFonts w:ascii="Arial" w:eastAsia="Times New Roman" w:hAnsi="Arial" w:cs="Arial"/>
                <w:color w:val="000000"/>
                <w:sz w:val="20"/>
                <w:szCs w:val="20"/>
              </w:rPr>
            </w:pPr>
            <w:r w:rsidRPr="00BC7A0E">
              <w:rPr>
                <w:rFonts w:ascii="Arial" w:eastAsia="Times New Roman" w:hAnsi="Arial" w:cs="Arial"/>
                <w:color w:val="000000"/>
                <w:sz w:val="20"/>
                <w:szCs w:val="20"/>
              </w:rPr>
              <w:t>Washington Youth Soccer</w:t>
            </w:r>
          </w:p>
        </w:tc>
      </w:tr>
    </w:tbl>
    <w:p w:rsidR="00262592" w:rsidRDefault="00262592" w:rsidP="00740463">
      <w:pPr>
        <w:rPr>
          <w:rFonts w:ascii="ITC Avant Garde Std Bk" w:hAnsi="ITC Avant Garde Std Bk" w:cs="Arial"/>
          <w:sz w:val="30"/>
          <w:szCs w:val="30"/>
        </w:rPr>
      </w:pPr>
    </w:p>
    <w:p w:rsidR="00262592" w:rsidRDefault="00262592" w:rsidP="00740463">
      <w:pPr>
        <w:rPr>
          <w:rFonts w:ascii="ITC Avant Garde Std Bk" w:hAnsi="ITC Avant Garde Std Bk" w:cs="Arial"/>
          <w:sz w:val="30"/>
          <w:szCs w:val="30"/>
        </w:rPr>
      </w:pPr>
    </w:p>
    <w:p w:rsidR="00262592" w:rsidRDefault="00262592" w:rsidP="00740463">
      <w:pPr>
        <w:rPr>
          <w:rFonts w:ascii="ITC Avant Garde Std Bk" w:hAnsi="ITC Avant Garde Std Bk" w:cs="Arial"/>
          <w:sz w:val="30"/>
          <w:szCs w:val="30"/>
        </w:rPr>
      </w:pPr>
    </w:p>
    <w:p w:rsidR="00403F2D" w:rsidRDefault="00403F2D" w:rsidP="00740463">
      <w:pPr>
        <w:rPr>
          <w:rFonts w:ascii="ITC Avant Garde Std Bk" w:hAnsi="ITC Avant Garde Std Bk" w:cs="Arial"/>
          <w:sz w:val="30"/>
          <w:szCs w:val="30"/>
        </w:rPr>
      </w:pPr>
    </w:p>
    <w:p w:rsidR="00403F2D" w:rsidRDefault="00403F2D" w:rsidP="00740463">
      <w:pPr>
        <w:rPr>
          <w:rFonts w:ascii="ITC Avant Garde Std Bk" w:hAnsi="ITC Avant Garde Std Bk" w:cs="Arial"/>
          <w:sz w:val="30"/>
          <w:szCs w:val="30"/>
        </w:rPr>
      </w:pPr>
    </w:p>
    <w:p w:rsidR="00403F2D" w:rsidRDefault="00403F2D" w:rsidP="00740463">
      <w:pPr>
        <w:rPr>
          <w:rFonts w:ascii="ITC Avant Garde Std Bk" w:hAnsi="ITC Avant Garde Std Bk" w:cs="Arial"/>
          <w:sz w:val="30"/>
          <w:szCs w:val="30"/>
        </w:rPr>
      </w:pPr>
    </w:p>
    <w:p w:rsidR="00403F2D" w:rsidRDefault="00403F2D" w:rsidP="00740463">
      <w:pPr>
        <w:rPr>
          <w:rFonts w:ascii="ITC Avant Garde Std Bk" w:hAnsi="ITC Avant Garde Std Bk" w:cs="Arial"/>
          <w:sz w:val="30"/>
          <w:szCs w:val="30"/>
        </w:rPr>
      </w:pPr>
    </w:p>
    <w:p w:rsidR="00C3298D" w:rsidRDefault="00C3298D" w:rsidP="00740463">
      <w:pPr>
        <w:rPr>
          <w:rFonts w:ascii="ITC Avant Garde Std Bk" w:hAnsi="ITC Avant Garde Std Bk" w:cs="Arial"/>
          <w:sz w:val="30"/>
          <w:szCs w:val="30"/>
        </w:rPr>
      </w:pPr>
    </w:p>
    <w:p w:rsidR="00740463" w:rsidRDefault="00740463" w:rsidP="00740463">
      <w:pPr>
        <w:rPr>
          <w:rFonts w:ascii="ITC Avant Garde Std Bk" w:hAnsi="ITC Avant Garde Std Bk" w:cs="Arial"/>
          <w:sz w:val="30"/>
          <w:szCs w:val="30"/>
        </w:rPr>
      </w:pPr>
      <w:proofErr w:type="spellStart"/>
      <w:r w:rsidRPr="00740463">
        <w:rPr>
          <w:rFonts w:ascii="ITC Avant Garde Std Bk" w:hAnsi="ITC Avant Garde Std Bk" w:cs="Arial"/>
          <w:sz w:val="30"/>
          <w:szCs w:val="30"/>
        </w:rPr>
        <w:t>Tyee</w:t>
      </w:r>
      <w:proofErr w:type="spellEnd"/>
      <w:r w:rsidRPr="00740463">
        <w:rPr>
          <w:rFonts w:ascii="ITC Avant Garde Std Bk" w:hAnsi="ITC Avant Garde Std Bk" w:cs="Arial"/>
          <w:sz w:val="30"/>
          <w:szCs w:val="30"/>
        </w:rPr>
        <w:t xml:space="preserve"> Service Area</w:t>
      </w:r>
    </w:p>
    <w:tbl>
      <w:tblPr>
        <w:tblW w:w="9180" w:type="dxa"/>
        <w:jc w:val="center"/>
        <w:tblLook w:val="04A0" w:firstRow="1" w:lastRow="0" w:firstColumn="1" w:lastColumn="0" w:noHBand="0" w:noVBand="1"/>
      </w:tblPr>
      <w:tblGrid>
        <w:gridCol w:w="4050"/>
        <w:gridCol w:w="5130"/>
      </w:tblGrid>
      <w:tr w:rsidR="0020632B" w:rsidRPr="0020632B" w:rsidTr="00EC114C">
        <w:trPr>
          <w:trHeight w:val="259"/>
          <w:jc w:val="center"/>
        </w:trPr>
        <w:tc>
          <w:tcPr>
            <w:tcW w:w="405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b/>
                <w:bCs/>
                <w:color w:val="000000"/>
                <w:sz w:val="20"/>
                <w:szCs w:val="20"/>
              </w:rPr>
            </w:pPr>
            <w:proofErr w:type="spellStart"/>
            <w:r w:rsidRPr="0020632B">
              <w:rPr>
                <w:rFonts w:ascii="Arial" w:eastAsia="Times New Roman" w:hAnsi="Arial" w:cs="Arial"/>
                <w:b/>
                <w:bCs/>
                <w:color w:val="000000"/>
                <w:sz w:val="20"/>
                <w:szCs w:val="20"/>
              </w:rPr>
              <w:t>Tyee</w:t>
            </w:r>
            <w:proofErr w:type="spellEnd"/>
            <w:r w:rsidRPr="0020632B">
              <w:rPr>
                <w:rFonts w:ascii="Arial" w:eastAsia="Times New Roman" w:hAnsi="Arial" w:cs="Arial"/>
                <w:b/>
                <w:bCs/>
                <w:color w:val="000000"/>
                <w:sz w:val="20"/>
                <w:szCs w:val="20"/>
              </w:rPr>
              <w:t>:</w:t>
            </w:r>
          </w:p>
        </w:tc>
        <w:tc>
          <w:tcPr>
            <w:tcW w:w="513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5th Ave Theater</w:t>
            </w:r>
          </w:p>
        </w:tc>
      </w:tr>
      <w:tr w:rsidR="0020632B" w:rsidRPr="0020632B" w:rsidTr="00EC114C">
        <w:trPr>
          <w:trHeight w:val="259"/>
          <w:jc w:val="center"/>
        </w:trPr>
        <w:tc>
          <w:tcPr>
            <w:tcW w:w="405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 xml:space="preserve">Cascade Bike Club-Major Taylor Project </w:t>
            </w:r>
          </w:p>
        </w:tc>
      </w:tr>
      <w:tr w:rsidR="0020632B" w:rsidRPr="0020632B" w:rsidTr="00EC114C">
        <w:trPr>
          <w:trHeight w:val="259"/>
          <w:jc w:val="center"/>
        </w:trPr>
        <w:tc>
          <w:tcPr>
            <w:tcW w:w="405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Choose 180</w:t>
            </w:r>
          </w:p>
        </w:tc>
      </w:tr>
      <w:tr w:rsidR="0020632B" w:rsidRPr="0020632B" w:rsidTr="00EC114C">
        <w:trPr>
          <w:trHeight w:val="259"/>
          <w:jc w:val="center"/>
        </w:trPr>
        <w:tc>
          <w:tcPr>
            <w:tcW w:w="405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College Success Foundation</w:t>
            </w:r>
          </w:p>
        </w:tc>
      </w:tr>
      <w:tr w:rsidR="0020632B" w:rsidRPr="0020632B" w:rsidTr="00EC114C">
        <w:trPr>
          <w:trHeight w:val="259"/>
          <w:jc w:val="center"/>
        </w:trPr>
        <w:tc>
          <w:tcPr>
            <w:tcW w:w="405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Communities in Schools</w:t>
            </w:r>
          </w:p>
        </w:tc>
      </w:tr>
      <w:tr w:rsidR="0020632B" w:rsidRPr="0020632B" w:rsidTr="00EC114C">
        <w:trPr>
          <w:trHeight w:val="259"/>
          <w:jc w:val="center"/>
        </w:trPr>
        <w:tc>
          <w:tcPr>
            <w:tcW w:w="405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Dream Project</w:t>
            </w:r>
          </w:p>
        </w:tc>
      </w:tr>
      <w:tr w:rsidR="0020632B" w:rsidRPr="0020632B" w:rsidTr="00EC114C">
        <w:trPr>
          <w:trHeight w:val="259"/>
          <w:jc w:val="center"/>
        </w:trPr>
        <w:tc>
          <w:tcPr>
            <w:tcW w:w="405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FEEST</w:t>
            </w:r>
          </w:p>
        </w:tc>
      </w:tr>
      <w:tr w:rsidR="0020632B" w:rsidRPr="0020632B" w:rsidTr="00EC114C">
        <w:trPr>
          <w:trHeight w:val="259"/>
          <w:jc w:val="center"/>
        </w:trPr>
        <w:tc>
          <w:tcPr>
            <w:tcW w:w="405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Highline College</w:t>
            </w:r>
          </w:p>
        </w:tc>
      </w:tr>
      <w:tr w:rsidR="0020632B" w:rsidRPr="0020632B" w:rsidTr="00EC114C">
        <w:trPr>
          <w:trHeight w:val="259"/>
          <w:jc w:val="center"/>
        </w:trPr>
        <w:tc>
          <w:tcPr>
            <w:tcW w:w="405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Nexus Youth and Families</w:t>
            </w:r>
          </w:p>
        </w:tc>
      </w:tr>
      <w:tr w:rsidR="0020632B" w:rsidRPr="0020632B" w:rsidTr="00EC114C">
        <w:trPr>
          <w:trHeight w:val="259"/>
          <w:jc w:val="center"/>
        </w:trPr>
        <w:tc>
          <w:tcPr>
            <w:tcW w:w="405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South Seattle College TRIO Program</w:t>
            </w:r>
          </w:p>
        </w:tc>
      </w:tr>
      <w:tr w:rsidR="0020632B" w:rsidRPr="0020632B" w:rsidTr="00EC114C">
        <w:trPr>
          <w:trHeight w:val="259"/>
          <w:jc w:val="center"/>
        </w:trPr>
        <w:tc>
          <w:tcPr>
            <w:tcW w:w="405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Summer Search</w:t>
            </w:r>
          </w:p>
        </w:tc>
      </w:tr>
      <w:tr w:rsidR="0020632B" w:rsidRPr="0020632B" w:rsidTr="00EC114C">
        <w:trPr>
          <w:trHeight w:val="259"/>
          <w:jc w:val="center"/>
        </w:trPr>
        <w:tc>
          <w:tcPr>
            <w:tcW w:w="405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color w:val="000000"/>
                <w:sz w:val="20"/>
                <w:szCs w:val="20"/>
              </w:rPr>
            </w:pPr>
            <w:proofErr w:type="spellStart"/>
            <w:r w:rsidRPr="0020632B">
              <w:rPr>
                <w:rFonts w:ascii="Arial" w:eastAsia="Times New Roman" w:hAnsi="Arial" w:cs="Arial"/>
                <w:color w:val="000000"/>
                <w:sz w:val="20"/>
                <w:szCs w:val="20"/>
              </w:rPr>
              <w:t>Techbridge</w:t>
            </w:r>
            <w:proofErr w:type="spellEnd"/>
          </w:p>
        </w:tc>
      </w:tr>
      <w:tr w:rsidR="0020632B" w:rsidRPr="0020632B" w:rsidTr="00EC114C">
        <w:trPr>
          <w:trHeight w:val="259"/>
          <w:jc w:val="center"/>
        </w:trPr>
        <w:tc>
          <w:tcPr>
            <w:tcW w:w="405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F2CC" w:themeFill="accent4" w:themeFillTint="33"/>
            <w:noWrap/>
            <w:vAlign w:val="center"/>
            <w:hideMark/>
          </w:tcPr>
          <w:p w:rsidR="0020632B" w:rsidRPr="0020632B" w:rsidRDefault="0020632B" w:rsidP="00262592">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 xml:space="preserve">Treehouse </w:t>
            </w:r>
          </w:p>
        </w:tc>
      </w:tr>
      <w:tr w:rsidR="00403F2D" w:rsidRPr="0020632B" w:rsidTr="00EC114C">
        <w:trPr>
          <w:trHeight w:val="259"/>
          <w:jc w:val="center"/>
        </w:trPr>
        <w:tc>
          <w:tcPr>
            <w:tcW w:w="4050" w:type="dxa"/>
            <w:tcBorders>
              <w:top w:val="nil"/>
              <w:left w:val="nil"/>
              <w:bottom w:val="nil"/>
              <w:right w:val="nil"/>
            </w:tcBorders>
            <w:shd w:val="clear" w:color="auto" w:fill="FFE599" w:themeFill="accent4" w:themeFillTint="66"/>
            <w:noWrap/>
            <w:vAlign w:val="bottom"/>
          </w:tcPr>
          <w:p w:rsidR="00403F2D" w:rsidRPr="00262592" w:rsidRDefault="00403F2D" w:rsidP="00403F2D">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Chinook:</w:t>
            </w:r>
          </w:p>
        </w:tc>
        <w:tc>
          <w:tcPr>
            <w:tcW w:w="5130" w:type="dxa"/>
            <w:tcBorders>
              <w:top w:val="nil"/>
              <w:left w:val="nil"/>
              <w:bottom w:val="nil"/>
              <w:right w:val="nil"/>
            </w:tcBorders>
            <w:shd w:val="clear" w:color="auto" w:fill="FFE599" w:themeFill="accent4" w:themeFillTint="66"/>
            <w:noWrap/>
            <w:vAlign w:val="bottom"/>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Dream Project</w:t>
            </w:r>
          </w:p>
        </w:tc>
      </w:tr>
      <w:tr w:rsidR="00403F2D" w:rsidRPr="0020632B" w:rsidTr="00EC114C">
        <w:trPr>
          <w:trHeight w:val="259"/>
          <w:jc w:val="center"/>
        </w:trPr>
        <w:tc>
          <w:tcPr>
            <w:tcW w:w="4050" w:type="dxa"/>
            <w:tcBorders>
              <w:top w:val="nil"/>
              <w:left w:val="nil"/>
              <w:bottom w:val="nil"/>
              <w:right w:val="nil"/>
            </w:tcBorders>
            <w:shd w:val="clear" w:color="auto" w:fill="FFE599" w:themeFill="accent4" w:themeFillTint="66"/>
            <w:noWrap/>
            <w:vAlign w:val="bottom"/>
          </w:tcPr>
          <w:p w:rsidR="00403F2D" w:rsidRPr="00262592" w:rsidRDefault="00403F2D" w:rsidP="00403F2D">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E599" w:themeFill="accent4" w:themeFillTint="66"/>
            <w:noWrap/>
            <w:vAlign w:val="bottom"/>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Environmental Science Center (ESC)</w:t>
            </w:r>
          </w:p>
        </w:tc>
      </w:tr>
      <w:tr w:rsidR="00403F2D" w:rsidRPr="0020632B" w:rsidTr="00EC114C">
        <w:trPr>
          <w:trHeight w:val="259"/>
          <w:jc w:val="center"/>
        </w:trPr>
        <w:tc>
          <w:tcPr>
            <w:tcW w:w="4050" w:type="dxa"/>
            <w:tcBorders>
              <w:top w:val="nil"/>
              <w:left w:val="nil"/>
              <w:bottom w:val="nil"/>
              <w:right w:val="nil"/>
            </w:tcBorders>
            <w:shd w:val="clear" w:color="auto" w:fill="FFE599" w:themeFill="accent4" w:themeFillTint="66"/>
            <w:noWrap/>
            <w:vAlign w:val="bottom"/>
          </w:tcPr>
          <w:p w:rsidR="00403F2D" w:rsidRPr="00262592" w:rsidRDefault="00403F2D" w:rsidP="00403F2D">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E599" w:themeFill="accent4" w:themeFillTint="66"/>
            <w:noWrap/>
            <w:vAlign w:val="bottom"/>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Highline College</w:t>
            </w:r>
          </w:p>
        </w:tc>
      </w:tr>
      <w:tr w:rsidR="00403F2D" w:rsidRPr="0020632B" w:rsidTr="00EC114C">
        <w:trPr>
          <w:trHeight w:val="259"/>
          <w:jc w:val="center"/>
        </w:trPr>
        <w:tc>
          <w:tcPr>
            <w:tcW w:w="4050" w:type="dxa"/>
            <w:tcBorders>
              <w:top w:val="nil"/>
              <w:left w:val="nil"/>
              <w:bottom w:val="nil"/>
              <w:right w:val="nil"/>
            </w:tcBorders>
            <w:shd w:val="clear" w:color="auto" w:fill="FFE599" w:themeFill="accent4" w:themeFillTint="66"/>
            <w:noWrap/>
            <w:vAlign w:val="bottom"/>
          </w:tcPr>
          <w:p w:rsidR="00403F2D" w:rsidRPr="00262592" w:rsidRDefault="00403F2D" w:rsidP="00403F2D">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E599" w:themeFill="accent4" w:themeFillTint="66"/>
            <w:noWrap/>
            <w:vAlign w:val="bottom"/>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Nexus Youth and Families</w:t>
            </w:r>
          </w:p>
        </w:tc>
      </w:tr>
      <w:tr w:rsidR="00403F2D" w:rsidRPr="0020632B" w:rsidTr="00EC114C">
        <w:trPr>
          <w:trHeight w:val="259"/>
          <w:jc w:val="center"/>
        </w:trPr>
        <w:tc>
          <w:tcPr>
            <w:tcW w:w="4050" w:type="dxa"/>
            <w:tcBorders>
              <w:top w:val="nil"/>
              <w:left w:val="nil"/>
              <w:bottom w:val="nil"/>
              <w:right w:val="nil"/>
            </w:tcBorders>
            <w:shd w:val="clear" w:color="auto" w:fill="FFE599" w:themeFill="accent4" w:themeFillTint="66"/>
            <w:noWrap/>
            <w:vAlign w:val="bottom"/>
          </w:tcPr>
          <w:p w:rsidR="00403F2D" w:rsidRPr="00262592" w:rsidRDefault="00403F2D" w:rsidP="00403F2D">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E599" w:themeFill="accent4" w:themeFillTint="66"/>
            <w:noWrap/>
            <w:vAlign w:val="bottom"/>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TEAM-WORKS</w:t>
            </w:r>
          </w:p>
        </w:tc>
      </w:tr>
      <w:tr w:rsidR="00403F2D" w:rsidRPr="0020632B" w:rsidTr="00EC114C">
        <w:trPr>
          <w:trHeight w:val="259"/>
          <w:jc w:val="center"/>
        </w:trPr>
        <w:tc>
          <w:tcPr>
            <w:tcW w:w="4050" w:type="dxa"/>
            <w:tcBorders>
              <w:top w:val="nil"/>
              <w:left w:val="nil"/>
              <w:bottom w:val="nil"/>
              <w:right w:val="nil"/>
            </w:tcBorders>
            <w:shd w:val="clear" w:color="auto" w:fill="FFE599" w:themeFill="accent4" w:themeFillTint="66"/>
            <w:noWrap/>
            <w:vAlign w:val="bottom"/>
          </w:tcPr>
          <w:p w:rsidR="00403F2D" w:rsidRPr="00262592" w:rsidRDefault="00403F2D" w:rsidP="00403F2D">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E599" w:themeFill="accent4" w:themeFillTint="66"/>
            <w:noWrap/>
            <w:vAlign w:val="bottom"/>
          </w:tcPr>
          <w:p w:rsidR="00403F2D" w:rsidRPr="00262592" w:rsidRDefault="00403F2D" w:rsidP="00403F2D">
            <w:pPr>
              <w:spacing w:after="0" w:line="240" w:lineRule="auto"/>
              <w:rPr>
                <w:rFonts w:ascii="Arial" w:eastAsia="Times New Roman" w:hAnsi="Arial" w:cs="Arial"/>
                <w:color w:val="000000"/>
                <w:sz w:val="20"/>
                <w:szCs w:val="20"/>
              </w:rPr>
            </w:pPr>
            <w:proofErr w:type="spellStart"/>
            <w:r w:rsidRPr="00262592">
              <w:rPr>
                <w:rFonts w:ascii="Arial" w:eastAsia="Times New Roman" w:hAnsi="Arial" w:cs="Arial"/>
                <w:color w:val="000000"/>
                <w:sz w:val="20"/>
                <w:szCs w:val="20"/>
              </w:rPr>
              <w:t>Techbridge</w:t>
            </w:r>
            <w:proofErr w:type="spellEnd"/>
          </w:p>
        </w:tc>
      </w:tr>
      <w:tr w:rsidR="00403F2D" w:rsidRPr="0020632B" w:rsidTr="00EC114C">
        <w:trPr>
          <w:trHeight w:val="90"/>
          <w:jc w:val="center"/>
        </w:trPr>
        <w:tc>
          <w:tcPr>
            <w:tcW w:w="4050" w:type="dxa"/>
            <w:tcBorders>
              <w:top w:val="nil"/>
              <w:left w:val="nil"/>
              <w:bottom w:val="nil"/>
              <w:right w:val="nil"/>
            </w:tcBorders>
            <w:shd w:val="clear" w:color="auto" w:fill="FFE599" w:themeFill="accent4" w:themeFillTint="66"/>
            <w:noWrap/>
            <w:vAlign w:val="bottom"/>
          </w:tcPr>
          <w:p w:rsidR="00403F2D" w:rsidRPr="00262592" w:rsidRDefault="00403F2D" w:rsidP="00403F2D">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E599" w:themeFill="accent4" w:themeFillTint="66"/>
            <w:noWrap/>
            <w:vAlign w:val="bottom"/>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Treehouse</w:t>
            </w:r>
          </w:p>
        </w:tc>
      </w:tr>
      <w:tr w:rsidR="00403F2D" w:rsidRPr="0020632B" w:rsidTr="00EC114C">
        <w:trPr>
          <w:trHeight w:val="259"/>
          <w:jc w:val="center"/>
        </w:trPr>
        <w:tc>
          <w:tcPr>
            <w:tcW w:w="4050" w:type="dxa"/>
            <w:tcBorders>
              <w:top w:val="nil"/>
              <w:left w:val="nil"/>
              <w:bottom w:val="nil"/>
              <w:right w:val="nil"/>
            </w:tcBorders>
            <w:shd w:val="clear" w:color="auto" w:fill="FFD966" w:themeFill="accent4" w:themeFillTint="99"/>
            <w:noWrap/>
            <w:vAlign w:val="center"/>
            <w:hideMark/>
          </w:tcPr>
          <w:p w:rsidR="00403F2D" w:rsidRPr="0020632B" w:rsidRDefault="00403F2D" w:rsidP="00403F2D">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xml:space="preserve">Bow Lake: </w:t>
            </w:r>
          </w:p>
        </w:tc>
        <w:tc>
          <w:tcPr>
            <w:tcW w:w="5130" w:type="dxa"/>
            <w:tcBorders>
              <w:top w:val="nil"/>
              <w:left w:val="nil"/>
              <w:bottom w:val="nil"/>
              <w:right w:val="nil"/>
            </w:tcBorders>
            <w:shd w:val="clear" w:color="auto" w:fill="FFD966" w:themeFill="accent4" w:themeFillTint="99"/>
            <w:noWrap/>
            <w:vAlign w:val="center"/>
            <w:hideMark/>
          </w:tcPr>
          <w:p w:rsidR="00403F2D" w:rsidRPr="0020632B" w:rsidRDefault="00403F2D" w:rsidP="00403F2D">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Environmental Science Center (ESC)</w:t>
            </w:r>
          </w:p>
        </w:tc>
      </w:tr>
      <w:tr w:rsidR="00403F2D" w:rsidRPr="0020632B" w:rsidTr="00EC114C">
        <w:trPr>
          <w:trHeight w:val="259"/>
          <w:jc w:val="center"/>
        </w:trPr>
        <w:tc>
          <w:tcPr>
            <w:tcW w:w="4050" w:type="dxa"/>
            <w:tcBorders>
              <w:top w:val="nil"/>
              <w:left w:val="nil"/>
              <w:bottom w:val="nil"/>
              <w:right w:val="nil"/>
            </w:tcBorders>
            <w:shd w:val="clear" w:color="auto" w:fill="FFD966" w:themeFill="accent4" w:themeFillTint="99"/>
            <w:noWrap/>
            <w:vAlign w:val="center"/>
            <w:hideMark/>
          </w:tcPr>
          <w:p w:rsidR="00403F2D" w:rsidRPr="0020632B" w:rsidRDefault="00403F2D" w:rsidP="00403F2D">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D966" w:themeFill="accent4" w:themeFillTint="99"/>
            <w:noWrap/>
            <w:vAlign w:val="center"/>
            <w:hideMark/>
          </w:tcPr>
          <w:p w:rsidR="00403F2D" w:rsidRPr="0020632B" w:rsidRDefault="00403F2D" w:rsidP="00403F2D">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Girls on the Run</w:t>
            </w:r>
          </w:p>
        </w:tc>
      </w:tr>
      <w:tr w:rsidR="00403F2D" w:rsidRPr="0020632B" w:rsidTr="00EC114C">
        <w:trPr>
          <w:trHeight w:val="259"/>
          <w:jc w:val="center"/>
        </w:trPr>
        <w:tc>
          <w:tcPr>
            <w:tcW w:w="4050" w:type="dxa"/>
            <w:tcBorders>
              <w:top w:val="nil"/>
              <w:left w:val="nil"/>
              <w:bottom w:val="nil"/>
              <w:right w:val="nil"/>
            </w:tcBorders>
            <w:shd w:val="clear" w:color="auto" w:fill="FFD966" w:themeFill="accent4" w:themeFillTint="99"/>
            <w:noWrap/>
            <w:vAlign w:val="center"/>
            <w:hideMark/>
          </w:tcPr>
          <w:p w:rsidR="00403F2D" w:rsidRPr="0020632B" w:rsidRDefault="00403F2D" w:rsidP="00403F2D">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D966" w:themeFill="accent4" w:themeFillTint="99"/>
            <w:noWrap/>
            <w:vAlign w:val="center"/>
            <w:hideMark/>
          </w:tcPr>
          <w:p w:rsidR="00403F2D" w:rsidRPr="0020632B" w:rsidRDefault="00403F2D" w:rsidP="00403F2D">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SeaTac United</w:t>
            </w:r>
          </w:p>
        </w:tc>
      </w:tr>
      <w:tr w:rsidR="00403F2D" w:rsidRPr="0020632B" w:rsidTr="00EC114C">
        <w:trPr>
          <w:trHeight w:val="259"/>
          <w:jc w:val="center"/>
        </w:trPr>
        <w:tc>
          <w:tcPr>
            <w:tcW w:w="4050" w:type="dxa"/>
            <w:tcBorders>
              <w:top w:val="nil"/>
              <w:left w:val="nil"/>
              <w:bottom w:val="nil"/>
              <w:right w:val="nil"/>
            </w:tcBorders>
            <w:shd w:val="clear" w:color="auto" w:fill="FFD966" w:themeFill="accent4" w:themeFillTint="99"/>
            <w:noWrap/>
            <w:vAlign w:val="center"/>
            <w:hideMark/>
          </w:tcPr>
          <w:p w:rsidR="00403F2D" w:rsidRPr="0020632B" w:rsidRDefault="00403F2D" w:rsidP="00403F2D">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D966" w:themeFill="accent4" w:themeFillTint="99"/>
            <w:noWrap/>
            <w:vAlign w:val="center"/>
            <w:hideMark/>
          </w:tcPr>
          <w:p w:rsidR="00403F2D" w:rsidRPr="0020632B" w:rsidRDefault="00403F2D" w:rsidP="00403F2D">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Somali Youth and Family Club</w:t>
            </w:r>
          </w:p>
        </w:tc>
      </w:tr>
      <w:tr w:rsidR="00403F2D" w:rsidRPr="0020632B" w:rsidTr="00EC114C">
        <w:trPr>
          <w:trHeight w:val="259"/>
          <w:jc w:val="center"/>
        </w:trPr>
        <w:tc>
          <w:tcPr>
            <w:tcW w:w="4050" w:type="dxa"/>
            <w:tcBorders>
              <w:top w:val="nil"/>
              <w:left w:val="nil"/>
              <w:bottom w:val="nil"/>
              <w:right w:val="nil"/>
            </w:tcBorders>
            <w:shd w:val="clear" w:color="auto" w:fill="FFD966" w:themeFill="accent4" w:themeFillTint="99"/>
            <w:noWrap/>
            <w:vAlign w:val="center"/>
            <w:hideMark/>
          </w:tcPr>
          <w:p w:rsidR="00403F2D" w:rsidRPr="0020632B" w:rsidRDefault="00403F2D" w:rsidP="00403F2D">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D966" w:themeFill="accent4" w:themeFillTint="99"/>
            <w:noWrap/>
            <w:vAlign w:val="center"/>
            <w:hideMark/>
          </w:tcPr>
          <w:p w:rsidR="00403F2D" w:rsidRPr="0020632B" w:rsidRDefault="00403F2D" w:rsidP="00403F2D">
            <w:pPr>
              <w:spacing w:after="0" w:line="240" w:lineRule="auto"/>
              <w:rPr>
                <w:rFonts w:ascii="Arial" w:eastAsia="Times New Roman" w:hAnsi="Arial" w:cs="Arial"/>
                <w:color w:val="000000"/>
                <w:sz w:val="20"/>
                <w:szCs w:val="20"/>
              </w:rPr>
            </w:pPr>
            <w:proofErr w:type="spellStart"/>
            <w:r w:rsidRPr="0020632B">
              <w:rPr>
                <w:rFonts w:ascii="Arial" w:eastAsia="Times New Roman" w:hAnsi="Arial" w:cs="Arial"/>
                <w:color w:val="000000"/>
                <w:sz w:val="20"/>
                <w:szCs w:val="20"/>
              </w:rPr>
              <w:t>Techbridge</w:t>
            </w:r>
            <w:proofErr w:type="spellEnd"/>
          </w:p>
        </w:tc>
      </w:tr>
      <w:tr w:rsidR="00403F2D" w:rsidRPr="0020632B" w:rsidTr="00EC114C">
        <w:trPr>
          <w:trHeight w:val="259"/>
          <w:jc w:val="center"/>
        </w:trPr>
        <w:tc>
          <w:tcPr>
            <w:tcW w:w="4050" w:type="dxa"/>
            <w:tcBorders>
              <w:top w:val="nil"/>
              <w:left w:val="nil"/>
              <w:bottom w:val="nil"/>
              <w:right w:val="nil"/>
            </w:tcBorders>
            <w:shd w:val="clear" w:color="auto" w:fill="FFD966" w:themeFill="accent4" w:themeFillTint="99"/>
            <w:noWrap/>
            <w:vAlign w:val="center"/>
            <w:hideMark/>
          </w:tcPr>
          <w:p w:rsidR="00403F2D" w:rsidRPr="0020632B" w:rsidRDefault="00403F2D" w:rsidP="00403F2D">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D966" w:themeFill="accent4" w:themeFillTint="99"/>
            <w:noWrap/>
            <w:vAlign w:val="center"/>
            <w:hideMark/>
          </w:tcPr>
          <w:p w:rsidR="00403F2D" w:rsidRPr="0020632B" w:rsidRDefault="00403F2D" w:rsidP="00403F2D">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Washington Youth Soccer</w:t>
            </w:r>
          </w:p>
        </w:tc>
      </w:tr>
      <w:tr w:rsidR="00403F2D" w:rsidRPr="0020632B" w:rsidTr="00EC114C">
        <w:trPr>
          <w:trHeight w:val="259"/>
          <w:jc w:val="center"/>
        </w:trPr>
        <w:tc>
          <w:tcPr>
            <w:tcW w:w="4050" w:type="dxa"/>
            <w:tcBorders>
              <w:top w:val="nil"/>
              <w:left w:val="nil"/>
              <w:bottom w:val="nil"/>
              <w:right w:val="nil"/>
            </w:tcBorders>
            <w:shd w:val="clear" w:color="auto" w:fill="FFF2CC" w:themeFill="accent4" w:themeFillTint="33"/>
            <w:noWrap/>
            <w:vAlign w:val="center"/>
            <w:hideMark/>
          </w:tcPr>
          <w:p w:rsidR="00403F2D" w:rsidRPr="0020632B" w:rsidRDefault="00403F2D" w:rsidP="00403F2D">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xml:space="preserve">Hilltop: </w:t>
            </w:r>
          </w:p>
        </w:tc>
        <w:tc>
          <w:tcPr>
            <w:tcW w:w="5130" w:type="dxa"/>
            <w:tcBorders>
              <w:top w:val="nil"/>
              <w:left w:val="nil"/>
              <w:bottom w:val="nil"/>
              <w:right w:val="nil"/>
            </w:tcBorders>
            <w:shd w:val="clear" w:color="auto" w:fill="FFF2CC" w:themeFill="accent4" w:themeFillTint="33"/>
            <w:noWrap/>
            <w:vAlign w:val="center"/>
            <w:hideMark/>
          </w:tcPr>
          <w:p w:rsidR="00403F2D" w:rsidRPr="0020632B" w:rsidRDefault="00403F2D" w:rsidP="00403F2D">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Arts Corps</w:t>
            </w:r>
          </w:p>
        </w:tc>
      </w:tr>
      <w:tr w:rsidR="00403F2D" w:rsidRPr="0020632B" w:rsidTr="00EC114C">
        <w:trPr>
          <w:trHeight w:val="259"/>
          <w:jc w:val="center"/>
        </w:trPr>
        <w:tc>
          <w:tcPr>
            <w:tcW w:w="4050" w:type="dxa"/>
            <w:tcBorders>
              <w:top w:val="nil"/>
              <w:left w:val="nil"/>
              <w:bottom w:val="nil"/>
              <w:right w:val="nil"/>
            </w:tcBorders>
            <w:shd w:val="clear" w:color="auto" w:fill="FFF2CC" w:themeFill="accent4" w:themeFillTint="33"/>
            <w:noWrap/>
            <w:vAlign w:val="center"/>
            <w:hideMark/>
          </w:tcPr>
          <w:p w:rsidR="00403F2D" w:rsidRPr="0020632B" w:rsidRDefault="00403F2D" w:rsidP="00403F2D">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F2CC" w:themeFill="accent4" w:themeFillTint="33"/>
            <w:noWrap/>
            <w:vAlign w:val="center"/>
            <w:hideMark/>
          </w:tcPr>
          <w:p w:rsidR="00403F2D" w:rsidRPr="0020632B" w:rsidRDefault="00403F2D" w:rsidP="00403F2D">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Burien Parks and Rec</w:t>
            </w:r>
          </w:p>
        </w:tc>
      </w:tr>
      <w:tr w:rsidR="00403F2D" w:rsidRPr="0020632B" w:rsidTr="00EC114C">
        <w:trPr>
          <w:trHeight w:val="259"/>
          <w:jc w:val="center"/>
        </w:trPr>
        <w:tc>
          <w:tcPr>
            <w:tcW w:w="4050" w:type="dxa"/>
            <w:tcBorders>
              <w:top w:val="nil"/>
              <w:left w:val="nil"/>
              <w:bottom w:val="nil"/>
              <w:right w:val="nil"/>
            </w:tcBorders>
            <w:shd w:val="clear" w:color="auto" w:fill="FFF2CC" w:themeFill="accent4" w:themeFillTint="33"/>
            <w:noWrap/>
            <w:vAlign w:val="center"/>
            <w:hideMark/>
          </w:tcPr>
          <w:p w:rsidR="00403F2D" w:rsidRPr="0020632B" w:rsidRDefault="00403F2D" w:rsidP="00403F2D">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F2CC" w:themeFill="accent4" w:themeFillTint="33"/>
            <w:noWrap/>
            <w:vAlign w:val="center"/>
            <w:hideMark/>
          </w:tcPr>
          <w:p w:rsidR="00403F2D" w:rsidRPr="0020632B" w:rsidRDefault="00403F2D" w:rsidP="00403F2D">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Environmental Science Center (ESC)</w:t>
            </w:r>
          </w:p>
        </w:tc>
      </w:tr>
      <w:tr w:rsidR="00403F2D" w:rsidRPr="0020632B" w:rsidTr="00EC114C">
        <w:trPr>
          <w:trHeight w:val="259"/>
          <w:jc w:val="center"/>
        </w:trPr>
        <w:tc>
          <w:tcPr>
            <w:tcW w:w="4050" w:type="dxa"/>
            <w:tcBorders>
              <w:top w:val="nil"/>
              <w:left w:val="nil"/>
              <w:bottom w:val="nil"/>
              <w:right w:val="nil"/>
            </w:tcBorders>
            <w:shd w:val="clear" w:color="auto" w:fill="FFF2CC" w:themeFill="accent4" w:themeFillTint="33"/>
            <w:noWrap/>
            <w:vAlign w:val="center"/>
            <w:hideMark/>
          </w:tcPr>
          <w:p w:rsidR="00403F2D" w:rsidRPr="0020632B" w:rsidRDefault="00403F2D" w:rsidP="00403F2D">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F2CC" w:themeFill="accent4" w:themeFillTint="33"/>
            <w:noWrap/>
            <w:vAlign w:val="center"/>
            <w:hideMark/>
          </w:tcPr>
          <w:p w:rsidR="00403F2D" w:rsidRPr="0020632B" w:rsidRDefault="00403F2D" w:rsidP="00403F2D">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SeaTac United</w:t>
            </w:r>
          </w:p>
        </w:tc>
      </w:tr>
      <w:tr w:rsidR="00403F2D" w:rsidRPr="0020632B" w:rsidTr="00EC114C">
        <w:trPr>
          <w:trHeight w:val="259"/>
          <w:jc w:val="center"/>
        </w:trPr>
        <w:tc>
          <w:tcPr>
            <w:tcW w:w="4050" w:type="dxa"/>
            <w:tcBorders>
              <w:top w:val="nil"/>
              <w:left w:val="nil"/>
              <w:bottom w:val="nil"/>
              <w:right w:val="nil"/>
            </w:tcBorders>
            <w:shd w:val="clear" w:color="auto" w:fill="FFE599" w:themeFill="accent4" w:themeFillTint="66"/>
            <w:noWrap/>
            <w:vAlign w:val="center"/>
            <w:hideMark/>
          </w:tcPr>
          <w:p w:rsidR="00403F2D" w:rsidRPr="0020632B" w:rsidRDefault="00403F2D" w:rsidP="00403F2D">
            <w:pPr>
              <w:spacing w:after="0" w:line="240" w:lineRule="auto"/>
              <w:rPr>
                <w:rFonts w:ascii="Arial" w:eastAsia="Times New Roman" w:hAnsi="Arial" w:cs="Arial"/>
                <w:b/>
                <w:bCs/>
                <w:sz w:val="20"/>
                <w:szCs w:val="20"/>
              </w:rPr>
            </w:pPr>
            <w:r w:rsidRPr="0020632B">
              <w:rPr>
                <w:rFonts w:ascii="Arial" w:eastAsia="Times New Roman" w:hAnsi="Arial" w:cs="Arial"/>
                <w:b/>
                <w:bCs/>
                <w:sz w:val="20"/>
                <w:szCs w:val="20"/>
              </w:rPr>
              <w:t xml:space="preserve">Madrona: </w:t>
            </w:r>
          </w:p>
        </w:tc>
        <w:tc>
          <w:tcPr>
            <w:tcW w:w="5130" w:type="dxa"/>
            <w:tcBorders>
              <w:top w:val="nil"/>
              <w:left w:val="nil"/>
              <w:bottom w:val="nil"/>
              <w:right w:val="nil"/>
            </w:tcBorders>
            <w:shd w:val="clear" w:color="auto" w:fill="FFE599" w:themeFill="accent4" w:themeFillTint="66"/>
            <w:noWrap/>
            <w:vAlign w:val="center"/>
            <w:hideMark/>
          </w:tcPr>
          <w:p w:rsidR="00403F2D" w:rsidRPr="0020632B" w:rsidRDefault="00403F2D" w:rsidP="00403F2D">
            <w:pPr>
              <w:spacing w:after="0" w:line="240" w:lineRule="auto"/>
              <w:rPr>
                <w:rFonts w:ascii="Arial" w:eastAsia="Times New Roman" w:hAnsi="Arial" w:cs="Arial"/>
                <w:sz w:val="20"/>
                <w:szCs w:val="20"/>
              </w:rPr>
            </w:pPr>
            <w:r w:rsidRPr="0020632B">
              <w:rPr>
                <w:rFonts w:ascii="Arial" w:eastAsia="Times New Roman" w:hAnsi="Arial" w:cs="Arial"/>
                <w:sz w:val="20"/>
                <w:szCs w:val="20"/>
              </w:rPr>
              <w:t xml:space="preserve">Communities in Schools </w:t>
            </w:r>
          </w:p>
        </w:tc>
      </w:tr>
      <w:tr w:rsidR="00403F2D" w:rsidRPr="0020632B" w:rsidTr="00EC114C">
        <w:trPr>
          <w:trHeight w:val="259"/>
          <w:jc w:val="center"/>
        </w:trPr>
        <w:tc>
          <w:tcPr>
            <w:tcW w:w="4050" w:type="dxa"/>
            <w:tcBorders>
              <w:top w:val="nil"/>
              <w:left w:val="nil"/>
              <w:bottom w:val="nil"/>
              <w:right w:val="nil"/>
            </w:tcBorders>
            <w:shd w:val="clear" w:color="auto" w:fill="FFE599" w:themeFill="accent4" w:themeFillTint="66"/>
            <w:noWrap/>
            <w:vAlign w:val="center"/>
            <w:hideMark/>
          </w:tcPr>
          <w:p w:rsidR="00403F2D" w:rsidRPr="0020632B" w:rsidRDefault="00403F2D" w:rsidP="00403F2D">
            <w:pPr>
              <w:spacing w:after="0" w:line="240" w:lineRule="auto"/>
              <w:rPr>
                <w:rFonts w:ascii="Arial" w:eastAsia="Times New Roman" w:hAnsi="Arial" w:cs="Arial"/>
                <w:b/>
                <w:bCs/>
                <w:sz w:val="20"/>
                <w:szCs w:val="20"/>
              </w:rPr>
            </w:pPr>
            <w:r w:rsidRPr="0020632B">
              <w:rPr>
                <w:rFonts w:ascii="Arial" w:eastAsia="Times New Roman" w:hAnsi="Arial" w:cs="Arial"/>
                <w:b/>
                <w:bCs/>
                <w:sz w:val="20"/>
                <w:szCs w:val="20"/>
              </w:rPr>
              <w:t> </w:t>
            </w:r>
          </w:p>
        </w:tc>
        <w:tc>
          <w:tcPr>
            <w:tcW w:w="5130" w:type="dxa"/>
            <w:tcBorders>
              <w:top w:val="nil"/>
              <w:left w:val="nil"/>
              <w:bottom w:val="nil"/>
              <w:right w:val="nil"/>
            </w:tcBorders>
            <w:shd w:val="clear" w:color="auto" w:fill="FFE599" w:themeFill="accent4" w:themeFillTint="66"/>
            <w:noWrap/>
            <w:vAlign w:val="center"/>
            <w:hideMark/>
          </w:tcPr>
          <w:p w:rsidR="00403F2D" w:rsidRPr="0020632B" w:rsidRDefault="00403F2D" w:rsidP="00403F2D">
            <w:pPr>
              <w:spacing w:after="0" w:line="240" w:lineRule="auto"/>
              <w:rPr>
                <w:rFonts w:ascii="Arial" w:eastAsia="Times New Roman" w:hAnsi="Arial" w:cs="Arial"/>
                <w:sz w:val="20"/>
                <w:szCs w:val="20"/>
              </w:rPr>
            </w:pPr>
            <w:r w:rsidRPr="0020632B">
              <w:rPr>
                <w:rFonts w:ascii="Arial" w:eastAsia="Times New Roman" w:hAnsi="Arial" w:cs="Arial"/>
                <w:sz w:val="20"/>
                <w:szCs w:val="20"/>
              </w:rPr>
              <w:t>Environmental Science Center (ESC)</w:t>
            </w:r>
          </w:p>
        </w:tc>
      </w:tr>
      <w:tr w:rsidR="00403F2D" w:rsidRPr="0020632B" w:rsidTr="00EC114C">
        <w:trPr>
          <w:trHeight w:val="259"/>
          <w:jc w:val="center"/>
        </w:trPr>
        <w:tc>
          <w:tcPr>
            <w:tcW w:w="4050" w:type="dxa"/>
            <w:tcBorders>
              <w:top w:val="nil"/>
              <w:left w:val="nil"/>
              <w:bottom w:val="nil"/>
              <w:right w:val="nil"/>
            </w:tcBorders>
            <w:shd w:val="clear" w:color="auto" w:fill="FFE599" w:themeFill="accent4" w:themeFillTint="66"/>
            <w:noWrap/>
            <w:vAlign w:val="center"/>
            <w:hideMark/>
          </w:tcPr>
          <w:p w:rsidR="00403F2D" w:rsidRPr="0020632B" w:rsidRDefault="00403F2D" w:rsidP="00403F2D">
            <w:pPr>
              <w:spacing w:after="0" w:line="240" w:lineRule="auto"/>
              <w:rPr>
                <w:rFonts w:ascii="Arial" w:eastAsia="Times New Roman" w:hAnsi="Arial" w:cs="Arial"/>
                <w:b/>
                <w:bCs/>
                <w:sz w:val="20"/>
                <w:szCs w:val="20"/>
              </w:rPr>
            </w:pPr>
            <w:r w:rsidRPr="0020632B">
              <w:rPr>
                <w:rFonts w:ascii="Arial" w:eastAsia="Times New Roman" w:hAnsi="Arial" w:cs="Arial"/>
                <w:b/>
                <w:bCs/>
                <w:sz w:val="20"/>
                <w:szCs w:val="20"/>
              </w:rPr>
              <w:t> </w:t>
            </w:r>
          </w:p>
        </w:tc>
        <w:tc>
          <w:tcPr>
            <w:tcW w:w="5130" w:type="dxa"/>
            <w:tcBorders>
              <w:top w:val="nil"/>
              <w:left w:val="nil"/>
              <w:bottom w:val="nil"/>
              <w:right w:val="nil"/>
            </w:tcBorders>
            <w:shd w:val="clear" w:color="auto" w:fill="FFE599" w:themeFill="accent4" w:themeFillTint="66"/>
            <w:noWrap/>
            <w:vAlign w:val="center"/>
            <w:hideMark/>
          </w:tcPr>
          <w:p w:rsidR="00403F2D" w:rsidRPr="0020632B" w:rsidRDefault="00403F2D" w:rsidP="00403F2D">
            <w:pPr>
              <w:spacing w:after="0" w:line="240" w:lineRule="auto"/>
              <w:rPr>
                <w:rFonts w:ascii="Arial" w:eastAsia="Times New Roman" w:hAnsi="Arial" w:cs="Arial"/>
                <w:sz w:val="20"/>
                <w:szCs w:val="20"/>
              </w:rPr>
            </w:pPr>
            <w:r w:rsidRPr="0020632B">
              <w:rPr>
                <w:rFonts w:ascii="Arial" w:eastAsia="Times New Roman" w:hAnsi="Arial" w:cs="Arial"/>
                <w:sz w:val="20"/>
                <w:szCs w:val="20"/>
              </w:rPr>
              <w:t>GEM</w:t>
            </w:r>
          </w:p>
        </w:tc>
      </w:tr>
      <w:tr w:rsidR="00403F2D" w:rsidRPr="0020632B" w:rsidTr="00EC114C">
        <w:trPr>
          <w:trHeight w:val="259"/>
          <w:jc w:val="center"/>
        </w:trPr>
        <w:tc>
          <w:tcPr>
            <w:tcW w:w="4050" w:type="dxa"/>
            <w:tcBorders>
              <w:top w:val="nil"/>
              <w:left w:val="nil"/>
              <w:bottom w:val="nil"/>
              <w:right w:val="nil"/>
            </w:tcBorders>
            <w:shd w:val="clear" w:color="auto" w:fill="FFE599" w:themeFill="accent4" w:themeFillTint="66"/>
            <w:noWrap/>
            <w:vAlign w:val="center"/>
            <w:hideMark/>
          </w:tcPr>
          <w:p w:rsidR="00403F2D" w:rsidRPr="0020632B" w:rsidRDefault="00403F2D" w:rsidP="00403F2D">
            <w:pPr>
              <w:spacing w:after="0" w:line="240" w:lineRule="auto"/>
              <w:rPr>
                <w:rFonts w:ascii="Arial" w:eastAsia="Times New Roman" w:hAnsi="Arial" w:cs="Arial"/>
                <w:b/>
                <w:bCs/>
                <w:sz w:val="20"/>
                <w:szCs w:val="20"/>
              </w:rPr>
            </w:pPr>
            <w:r w:rsidRPr="0020632B">
              <w:rPr>
                <w:rFonts w:ascii="Arial" w:eastAsia="Times New Roman" w:hAnsi="Arial" w:cs="Arial"/>
                <w:b/>
                <w:bCs/>
                <w:sz w:val="20"/>
                <w:szCs w:val="20"/>
              </w:rPr>
              <w:t> </w:t>
            </w:r>
          </w:p>
        </w:tc>
        <w:tc>
          <w:tcPr>
            <w:tcW w:w="5130" w:type="dxa"/>
            <w:tcBorders>
              <w:top w:val="nil"/>
              <w:left w:val="nil"/>
              <w:bottom w:val="nil"/>
              <w:right w:val="nil"/>
            </w:tcBorders>
            <w:shd w:val="clear" w:color="auto" w:fill="FFE599" w:themeFill="accent4" w:themeFillTint="66"/>
            <w:noWrap/>
            <w:vAlign w:val="center"/>
            <w:hideMark/>
          </w:tcPr>
          <w:p w:rsidR="00403F2D" w:rsidRPr="0020632B" w:rsidRDefault="00403F2D" w:rsidP="00403F2D">
            <w:pPr>
              <w:spacing w:after="0" w:line="240" w:lineRule="auto"/>
              <w:rPr>
                <w:rFonts w:ascii="Arial" w:eastAsia="Times New Roman" w:hAnsi="Arial" w:cs="Arial"/>
                <w:sz w:val="20"/>
                <w:szCs w:val="20"/>
              </w:rPr>
            </w:pPr>
            <w:r w:rsidRPr="0020632B">
              <w:rPr>
                <w:rFonts w:ascii="Arial" w:eastAsia="Times New Roman" w:hAnsi="Arial" w:cs="Arial"/>
                <w:sz w:val="20"/>
                <w:szCs w:val="20"/>
              </w:rPr>
              <w:t>Girls on the Run</w:t>
            </w:r>
          </w:p>
        </w:tc>
      </w:tr>
      <w:tr w:rsidR="00403F2D" w:rsidRPr="0020632B" w:rsidTr="00EC114C">
        <w:trPr>
          <w:trHeight w:val="259"/>
          <w:jc w:val="center"/>
        </w:trPr>
        <w:tc>
          <w:tcPr>
            <w:tcW w:w="4050" w:type="dxa"/>
            <w:tcBorders>
              <w:top w:val="nil"/>
              <w:left w:val="nil"/>
              <w:bottom w:val="nil"/>
              <w:right w:val="nil"/>
            </w:tcBorders>
            <w:shd w:val="clear" w:color="auto" w:fill="FFE599" w:themeFill="accent4" w:themeFillTint="66"/>
            <w:noWrap/>
            <w:vAlign w:val="center"/>
            <w:hideMark/>
          </w:tcPr>
          <w:p w:rsidR="00403F2D" w:rsidRPr="0020632B" w:rsidRDefault="00403F2D" w:rsidP="00403F2D">
            <w:pPr>
              <w:spacing w:after="0" w:line="240" w:lineRule="auto"/>
              <w:rPr>
                <w:rFonts w:ascii="Arial" w:eastAsia="Times New Roman" w:hAnsi="Arial" w:cs="Arial"/>
                <w:b/>
                <w:bCs/>
                <w:sz w:val="20"/>
                <w:szCs w:val="20"/>
              </w:rPr>
            </w:pPr>
            <w:r w:rsidRPr="0020632B">
              <w:rPr>
                <w:rFonts w:ascii="Arial" w:eastAsia="Times New Roman" w:hAnsi="Arial" w:cs="Arial"/>
                <w:b/>
                <w:bCs/>
                <w:sz w:val="20"/>
                <w:szCs w:val="20"/>
              </w:rPr>
              <w:t> </w:t>
            </w:r>
          </w:p>
        </w:tc>
        <w:tc>
          <w:tcPr>
            <w:tcW w:w="5130" w:type="dxa"/>
            <w:tcBorders>
              <w:top w:val="nil"/>
              <w:left w:val="nil"/>
              <w:bottom w:val="nil"/>
              <w:right w:val="nil"/>
            </w:tcBorders>
            <w:shd w:val="clear" w:color="auto" w:fill="FFE599" w:themeFill="accent4" w:themeFillTint="66"/>
            <w:noWrap/>
            <w:vAlign w:val="center"/>
            <w:hideMark/>
          </w:tcPr>
          <w:p w:rsidR="00403F2D" w:rsidRPr="0020632B" w:rsidRDefault="00403F2D" w:rsidP="00403F2D">
            <w:pPr>
              <w:spacing w:after="0" w:line="240" w:lineRule="auto"/>
              <w:rPr>
                <w:rFonts w:ascii="Arial" w:eastAsia="Times New Roman" w:hAnsi="Arial" w:cs="Arial"/>
                <w:sz w:val="20"/>
                <w:szCs w:val="20"/>
              </w:rPr>
            </w:pPr>
            <w:r w:rsidRPr="0020632B">
              <w:rPr>
                <w:rFonts w:ascii="Arial" w:eastAsia="Times New Roman" w:hAnsi="Arial" w:cs="Arial"/>
                <w:sz w:val="20"/>
                <w:szCs w:val="20"/>
              </w:rPr>
              <w:t>SeaTac United</w:t>
            </w:r>
          </w:p>
        </w:tc>
      </w:tr>
      <w:tr w:rsidR="00403F2D" w:rsidRPr="0020632B" w:rsidTr="00EC114C">
        <w:trPr>
          <w:trHeight w:val="259"/>
          <w:jc w:val="center"/>
        </w:trPr>
        <w:tc>
          <w:tcPr>
            <w:tcW w:w="4050" w:type="dxa"/>
            <w:tcBorders>
              <w:top w:val="nil"/>
              <w:left w:val="nil"/>
              <w:bottom w:val="nil"/>
              <w:right w:val="nil"/>
            </w:tcBorders>
            <w:shd w:val="clear" w:color="auto" w:fill="FFE599" w:themeFill="accent4" w:themeFillTint="66"/>
            <w:noWrap/>
            <w:vAlign w:val="center"/>
            <w:hideMark/>
          </w:tcPr>
          <w:p w:rsidR="00403F2D" w:rsidRPr="0020632B" w:rsidRDefault="00403F2D" w:rsidP="00403F2D">
            <w:pPr>
              <w:spacing w:after="0" w:line="240" w:lineRule="auto"/>
              <w:rPr>
                <w:rFonts w:ascii="Arial" w:eastAsia="Times New Roman" w:hAnsi="Arial" w:cs="Arial"/>
                <w:b/>
                <w:bCs/>
                <w:sz w:val="20"/>
                <w:szCs w:val="20"/>
              </w:rPr>
            </w:pPr>
            <w:r w:rsidRPr="0020632B">
              <w:rPr>
                <w:rFonts w:ascii="Arial" w:eastAsia="Times New Roman" w:hAnsi="Arial" w:cs="Arial"/>
                <w:b/>
                <w:bCs/>
                <w:sz w:val="20"/>
                <w:szCs w:val="20"/>
              </w:rPr>
              <w:t> </w:t>
            </w:r>
          </w:p>
        </w:tc>
        <w:tc>
          <w:tcPr>
            <w:tcW w:w="5130" w:type="dxa"/>
            <w:tcBorders>
              <w:top w:val="nil"/>
              <w:left w:val="nil"/>
              <w:bottom w:val="nil"/>
              <w:right w:val="nil"/>
            </w:tcBorders>
            <w:shd w:val="clear" w:color="auto" w:fill="FFE599" w:themeFill="accent4" w:themeFillTint="66"/>
            <w:noWrap/>
            <w:vAlign w:val="center"/>
            <w:hideMark/>
          </w:tcPr>
          <w:p w:rsidR="00403F2D" w:rsidRPr="0020632B" w:rsidRDefault="00403F2D" w:rsidP="00403F2D">
            <w:pPr>
              <w:spacing w:after="0" w:line="240" w:lineRule="auto"/>
              <w:rPr>
                <w:rFonts w:ascii="Arial" w:eastAsia="Times New Roman" w:hAnsi="Arial" w:cs="Arial"/>
                <w:sz w:val="20"/>
                <w:szCs w:val="20"/>
              </w:rPr>
            </w:pPr>
            <w:proofErr w:type="spellStart"/>
            <w:r w:rsidRPr="0020632B">
              <w:rPr>
                <w:rFonts w:ascii="Arial" w:eastAsia="Times New Roman" w:hAnsi="Arial" w:cs="Arial"/>
                <w:sz w:val="20"/>
                <w:szCs w:val="20"/>
              </w:rPr>
              <w:t>Techbridge</w:t>
            </w:r>
            <w:proofErr w:type="spellEnd"/>
          </w:p>
        </w:tc>
      </w:tr>
      <w:tr w:rsidR="00403F2D" w:rsidRPr="0020632B" w:rsidTr="00EC114C">
        <w:trPr>
          <w:trHeight w:val="259"/>
          <w:jc w:val="center"/>
        </w:trPr>
        <w:tc>
          <w:tcPr>
            <w:tcW w:w="4050" w:type="dxa"/>
            <w:tcBorders>
              <w:top w:val="nil"/>
              <w:left w:val="nil"/>
              <w:bottom w:val="nil"/>
              <w:right w:val="nil"/>
            </w:tcBorders>
            <w:shd w:val="clear" w:color="auto" w:fill="FFD966" w:themeFill="accent4" w:themeFillTint="99"/>
            <w:noWrap/>
            <w:vAlign w:val="center"/>
            <w:hideMark/>
          </w:tcPr>
          <w:p w:rsidR="00403F2D" w:rsidRPr="0020632B" w:rsidRDefault="00403F2D" w:rsidP="00403F2D">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xml:space="preserve">McMicken Heights: </w:t>
            </w:r>
          </w:p>
        </w:tc>
        <w:tc>
          <w:tcPr>
            <w:tcW w:w="5130" w:type="dxa"/>
            <w:tcBorders>
              <w:top w:val="nil"/>
              <w:left w:val="nil"/>
              <w:bottom w:val="nil"/>
              <w:right w:val="nil"/>
            </w:tcBorders>
            <w:shd w:val="clear" w:color="auto" w:fill="FFD966" w:themeFill="accent4" w:themeFillTint="99"/>
            <w:noWrap/>
            <w:vAlign w:val="center"/>
            <w:hideMark/>
          </w:tcPr>
          <w:p w:rsidR="00403F2D" w:rsidRPr="0020632B" w:rsidRDefault="00403F2D" w:rsidP="00403F2D">
            <w:pPr>
              <w:spacing w:after="0" w:line="240" w:lineRule="auto"/>
              <w:rPr>
                <w:rFonts w:ascii="Arial" w:eastAsia="Times New Roman" w:hAnsi="Arial" w:cs="Arial"/>
                <w:color w:val="000000"/>
                <w:sz w:val="20"/>
                <w:szCs w:val="20"/>
              </w:rPr>
            </w:pPr>
            <w:proofErr w:type="spellStart"/>
            <w:r w:rsidRPr="0020632B">
              <w:rPr>
                <w:rFonts w:ascii="Arial" w:eastAsia="Times New Roman" w:hAnsi="Arial" w:cs="Arial"/>
                <w:color w:val="000000"/>
                <w:sz w:val="20"/>
                <w:szCs w:val="20"/>
              </w:rPr>
              <w:t>eMode</w:t>
            </w:r>
            <w:proofErr w:type="spellEnd"/>
            <w:r w:rsidRPr="0020632B">
              <w:rPr>
                <w:rFonts w:ascii="Arial" w:eastAsia="Times New Roman" w:hAnsi="Arial" w:cs="Arial"/>
                <w:color w:val="000000"/>
                <w:sz w:val="20"/>
                <w:szCs w:val="20"/>
              </w:rPr>
              <w:t xml:space="preserve"> Learning Foundation </w:t>
            </w:r>
          </w:p>
        </w:tc>
      </w:tr>
      <w:tr w:rsidR="00403F2D" w:rsidRPr="0020632B" w:rsidTr="00EC114C">
        <w:trPr>
          <w:trHeight w:val="259"/>
          <w:jc w:val="center"/>
        </w:trPr>
        <w:tc>
          <w:tcPr>
            <w:tcW w:w="4050" w:type="dxa"/>
            <w:tcBorders>
              <w:top w:val="nil"/>
              <w:left w:val="nil"/>
              <w:bottom w:val="nil"/>
              <w:right w:val="nil"/>
            </w:tcBorders>
            <w:shd w:val="clear" w:color="auto" w:fill="FFD966" w:themeFill="accent4" w:themeFillTint="99"/>
            <w:noWrap/>
            <w:vAlign w:val="center"/>
            <w:hideMark/>
          </w:tcPr>
          <w:p w:rsidR="00403F2D" w:rsidRPr="0020632B" w:rsidRDefault="00403F2D" w:rsidP="00403F2D">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D966" w:themeFill="accent4" w:themeFillTint="99"/>
            <w:noWrap/>
            <w:vAlign w:val="center"/>
            <w:hideMark/>
          </w:tcPr>
          <w:p w:rsidR="00403F2D" w:rsidRPr="0020632B" w:rsidRDefault="00403F2D" w:rsidP="00403F2D">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Environmental Science Center (ESC)</w:t>
            </w:r>
          </w:p>
        </w:tc>
      </w:tr>
      <w:tr w:rsidR="00403F2D" w:rsidRPr="0020632B" w:rsidTr="00EC114C">
        <w:trPr>
          <w:trHeight w:val="259"/>
          <w:jc w:val="center"/>
        </w:trPr>
        <w:tc>
          <w:tcPr>
            <w:tcW w:w="4050" w:type="dxa"/>
            <w:tcBorders>
              <w:top w:val="nil"/>
              <w:left w:val="nil"/>
              <w:bottom w:val="nil"/>
              <w:right w:val="nil"/>
            </w:tcBorders>
            <w:shd w:val="clear" w:color="auto" w:fill="FFD966" w:themeFill="accent4" w:themeFillTint="99"/>
            <w:noWrap/>
            <w:vAlign w:val="center"/>
            <w:hideMark/>
          </w:tcPr>
          <w:p w:rsidR="00403F2D" w:rsidRPr="0020632B" w:rsidRDefault="00403F2D" w:rsidP="00403F2D">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D966" w:themeFill="accent4" w:themeFillTint="99"/>
            <w:noWrap/>
            <w:vAlign w:val="center"/>
            <w:hideMark/>
          </w:tcPr>
          <w:p w:rsidR="00403F2D" w:rsidRPr="0020632B" w:rsidRDefault="00403F2D" w:rsidP="00403F2D">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Play-Well Technologies</w:t>
            </w:r>
          </w:p>
        </w:tc>
      </w:tr>
      <w:tr w:rsidR="00403F2D" w:rsidRPr="0020632B" w:rsidTr="00EC114C">
        <w:trPr>
          <w:trHeight w:val="259"/>
          <w:jc w:val="center"/>
        </w:trPr>
        <w:tc>
          <w:tcPr>
            <w:tcW w:w="4050" w:type="dxa"/>
            <w:tcBorders>
              <w:top w:val="nil"/>
              <w:left w:val="nil"/>
              <w:bottom w:val="nil"/>
              <w:right w:val="nil"/>
            </w:tcBorders>
            <w:shd w:val="clear" w:color="auto" w:fill="FFD966" w:themeFill="accent4" w:themeFillTint="99"/>
            <w:noWrap/>
            <w:vAlign w:val="center"/>
            <w:hideMark/>
          </w:tcPr>
          <w:p w:rsidR="00403F2D" w:rsidRPr="0020632B" w:rsidRDefault="00403F2D" w:rsidP="00403F2D">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D966" w:themeFill="accent4" w:themeFillTint="99"/>
            <w:noWrap/>
            <w:vAlign w:val="center"/>
            <w:hideMark/>
          </w:tcPr>
          <w:p w:rsidR="00403F2D" w:rsidRPr="0020632B" w:rsidRDefault="00403F2D" w:rsidP="00403F2D">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SeaTac United</w:t>
            </w:r>
          </w:p>
        </w:tc>
      </w:tr>
      <w:tr w:rsidR="00403F2D" w:rsidRPr="0020632B" w:rsidTr="00EC114C">
        <w:trPr>
          <w:trHeight w:val="259"/>
          <w:jc w:val="center"/>
        </w:trPr>
        <w:tc>
          <w:tcPr>
            <w:tcW w:w="4050" w:type="dxa"/>
            <w:tcBorders>
              <w:top w:val="nil"/>
              <w:left w:val="nil"/>
              <w:bottom w:val="nil"/>
              <w:right w:val="nil"/>
            </w:tcBorders>
            <w:shd w:val="clear" w:color="auto" w:fill="FFD966" w:themeFill="accent4" w:themeFillTint="99"/>
            <w:noWrap/>
            <w:vAlign w:val="center"/>
            <w:hideMark/>
          </w:tcPr>
          <w:p w:rsidR="00403F2D" w:rsidRPr="0020632B" w:rsidRDefault="00403F2D" w:rsidP="00403F2D">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130" w:type="dxa"/>
            <w:tcBorders>
              <w:top w:val="nil"/>
              <w:left w:val="nil"/>
              <w:bottom w:val="nil"/>
              <w:right w:val="nil"/>
            </w:tcBorders>
            <w:shd w:val="clear" w:color="auto" w:fill="FFD966" w:themeFill="accent4" w:themeFillTint="99"/>
            <w:noWrap/>
            <w:vAlign w:val="center"/>
            <w:hideMark/>
          </w:tcPr>
          <w:p w:rsidR="00403F2D" w:rsidRPr="0020632B" w:rsidRDefault="00403F2D" w:rsidP="00403F2D">
            <w:pPr>
              <w:spacing w:after="0" w:line="240" w:lineRule="auto"/>
              <w:rPr>
                <w:rFonts w:ascii="Arial" w:eastAsia="Times New Roman" w:hAnsi="Arial" w:cs="Arial"/>
                <w:color w:val="000000"/>
                <w:sz w:val="20"/>
                <w:szCs w:val="20"/>
              </w:rPr>
            </w:pPr>
            <w:proofErr w:type="spellStart"/>
            <w:r w:rsidRPr="0020632B">
              <w:rPr>
                <w:rFonts w:ascii="Arial" w:eastAsia="Times New Roman" w:hAnsi="Arial" w:cs="Arial"/>
                <w:color w:val="000000"/>
                <w:sz w:val="20"/>
                <w:szCs w:val="20"/>
              </w:rPr>
              <w:t>Techbridge</w:t>
            </w:r>
            <w:proofErr w:type="spellEnd"/>
          </w:p>
        </w:tc>
      </w:tr>
    </w:tbl>
    <w:p w:rsidR="0020632B" w:rsidRDefault="0020632B" w:rsidP="0020632B">
      <w:pPr>
        <w:rPr>
          <w:rFonts w:ascii="Arial" w:hAnsi="Arial" w:cs="Arial"/>
          <w:sz w:val="20"/>
          <w:szCs w:val="20"/>
        </w:rPr>
      </w:pPr>
    </w:p>
    <w:p w:rsidR="00403F2D" w:rsidRDefault="00403F2D" w:rsidP="00262592">
      <w:pPr>
        <w:rPr>
          <w:rFonts w:ascii="ITC Avant Garde Std Bk" w:hAnsi="ITC Avant Garde Std Bk" w:cs="Arial"/>
          <w:sz w:val="30"/>
          <w:szCs w:val="30"/>
        </w:rPr>
      </w:pPr>
    </w:p>
    <w:p w:rsidR="00403F2D" w:rsidRDefault="00403F2D" w:rsidP="00262592">
      <w:pPr>
        <w:rPr>
          <w:rFonts w:ascii="ITC Avant Garde Std Bk" w:hAnsi="ITC Avant Garde Std Bk" w:cs="Arial"/>
          <w:sz w:val="30"/>
          <w:szCs w:val="30"/>
        </w:rPr>
      </w:pPr>
    </w:p>
    <w:p w:rsidR="00403F2D" w:rsidRDefault="00403F2D" w:rsidP="00262592">
      <w:pPr>
        <w:rPr>
          <w:rFonts w:ascii="ITC Avant Garde Std Bk" w:hAnsi="ITC Avant Garde Std Bk" w:cs="Arial"/>
          <w:sz w:val="30"/>
          <w:szCs w:val="30"/>
        </w:rPr>
      </w:pPr>
    </w:p>
    <w:p w:rsidR="00403F2D" w:rsidRDefault="00403F2D" w:rsidP="00262592">
      <w:pPr>
        <w:rPr>
          <w:rFonts w:ascii="ITC Avant Garde Std Bk" w:hAnsi="ITC Avant Garde Std Bk" w:cs="Arial"/>
          <w:sz w:val="30"/>
          <w:szCs w:val="30"/>
        </w:rPr>
      </w:pPr>
    </w:p>
    <w:p w:rsidR="00262592" w:rsidRDefault="00262592" w:rsidP="00262592">
      <w:pPr>
        <w:rPr>
          <w:rFonts w:ascii="ITC Avant Garde Std Bk" w:hAnsi="ITC Avant Garde Std Bk" w:cs="Arial"/>
          <w:sz w:val="30"/>
          <w:szCs w:val="30"/>
        </w:rPr>
      </w:pPr>
      <w:r>
        <w:rPr>
          <w:rFonts w:ascii="ITC Avant Garde Std Bk" w:hAnsi="ITC Avant Garde Std Bk" w:cs="Arial"/>
          <w:sz w:val="30"/>
          <w:szCs w:val="30"/>
        </w:rPr>
        <w:t>Highline</w:t>
      </w:r>
      <w:r w:rsidRPr="00740463">
        <w:rPr>
          <w:rFonts w:ascii="ITC Avant Garde Std Bk" w:hAnsi="ITC Avant Garde Std Bk" w:cs="Arial"/>
          <w:sz w:val="30"/>
          <w:szCs w:val="30"/>
        </w:rPr>
        <w:t xml:space="preserve"> Service Area</w:t>
      </w:r>
    </w:p>
    <w:tbl>
      <w:tblPr>
        <w:tblW w:w="9270" w:type="dxa"/>
        <w:jc w:val="center"/>
        <w:tblLook w:val="04A0" w:firstRow="1" w:lastRow="0" w:firstColumn="1" w:lastColumn="0" w:noHBand="0" w:noVBand="1"/>
      </w:tblPr>
      <w:tblGrid>
        <w:gridCol w:w="3933"/>
        <w:gridCol w:w="5337"/>
      </w:tblGrid>
      <w:tr w:rsidR="00262592" w:rsidRPr="00262592" w:rsidTr="00EC114C">
        <w:trPr>
          <w:trHeight w:val="259"/>
          <w:jc w:val="center"/>
        </w:trPr>
        <w:tc>
          <w:tcPr>
            <w:tcW w:w="3933"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xml:space="preserve">Highline HS: </w:t>
            </w:r>
          </w:p>
        </w:tc>
        <w:tc>
          <w:tcPr>
            <w:tcW w:w="5337"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Burien Parks and Rec</w:t>
            </w:r>
          </w:p>
        </w:tc>
      </w:tr>
      <w:tr w:rsidR="00262592" w:rsidRPr="00262592" w:rsidTr="00EC114C">
        <w:trPr>
          <w:trHeight w:val="259"/>
          <w:jc w:val="center"/>
        </w:trPr>
        <w:tc>
          <w:tcPr>
            <w:tcW w:w="3933"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 xml:space="preserve">Cascade Bike Club-Major Taylor Project </w:t>
            </w:r>
          </w:p>
        </w:tc>
      </w:tr>
      <w:tr w:rsidR="00262592" w:rsidRPr="00262592" w:rsidTr="00EC114C">
        <w:trPr>
          <w:trHeight w:val="259"/>
          <w:jc w:val="center"/>
        </w:trPr>
        <w:tc>
          <w:tcPr>
            <w:tcW w:w="3933"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College Access Now</w:t>
            </w:r>
          </w:p>
        </w:tc>
      </w:tr>
      <w:tr w:rsidR="00262592" w:rsidRPr="00262592" w:rsidTr="00EC114C">
        <w:trPr>
          <w:trHeight w:val="259"/>
          <w:jc w:val="center"/>
        </w:trPr>
        <w:tc>
          <w:tcPr>
            <w:tcW w:w="3933"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College Success Foundation</w:t>
            </w:r>
          </w:p>
        </w:tc>
      </w:tr>
      <w:tr w:rsidR="00262592" w:rsidRPr="00262592" w:rsidTr="00EC114C">
        <w:trPr>
          <w:trHeight w:val="259"/>
          <w:jc w:val="center"/>
        </w:trPr>
        <w:tc>
          <w:tcPr>
            <w:tcW w:w="3933"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 xml:space="preserve">Communities in Schools </w:t>
            </w:r>
          </w:p>
        </w:tc>
      </w:tr>
      <w:tr w:rsidR="00262592" w:rsidRPr="00262592" w:rsidTr="00EC114C">
        <w:trPr>
          <w:trHeight w:val="259"/>
          <w:jc w:val="center"/>
        </w:trPr>
        <w:tc>
          <w:tcPr>
            <w:tcW w:w="3933"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Dream Project</w:t>
            </w:r>
          </w:p>
        </w:tc>
      </w:tr>
      <w:tr w:rsidR="00262592" w:rsidRPr="00262592" w:rsidTr="00EC114C">
        <w:trPr>
          <w:trHeight w:val="259"/>
          <w:jc w:val="center"/>
        </w:trPr>
        <w:tc>
          <w:tcPr>
            <w:tcW w:w="3933"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 xml:space="preserve">Harvard Club of Seattle- Crimson Achievement Program </w:t>
            </w:r>
          </w:p>
        </w:tc>
      </w:tr>
      <w:tr w:rsidR="00262592" w:rsidRPr="00262592" w:rsidTr="00EC114C">
        <w:trPr>
          <w:trHeight w:val="259"/>
          <w:jc w:val="center"/>
        </w:trPr>
        <w:tc>
          <w:tcPr>
            <w:tcW w:w="3933"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Highline College</w:t>
            </w:r>
          </w:p>
        </w:tc>
      </w:tr>
      <w:tr w:rsidR="00262592" w:rsidRPr="00262592" w:rsidTr="00EC114C">
        <w:trPr>
          <w:trHeight w:val="259"/>
          <w:jc w:val="center"/>
        </w:trPr>
        <w:tc>
          <w:tcPr>
            <w:tcW w:w="3933"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Nexus Youth and Families</w:t>
            </w:r>
          </w:p>
        </w:tc>
      </w:tr>
      <w:tr w:rsidR="00262592" w:rsidRPr="00262592" w:rsidTr="00EC114C">
        <w:trPr>
          <w:trHeight w:val="259"/>
          <w:jc w:val="center"/>
        </w:trPr>
        <w:tc>
          <w:tcPr>
            <w:tcW w:w="3933"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Rainier Scholars</w:t>
            </w:r>
          </w:p>
        </w:tc>
      </w:tr>
      <w:tr w:rsidR="00262592" w:rsidRPr="00262592" w:rsidTr="00EC114C">
        <w:trPr>
          <w:trHeight w:val="259"/>
          <w:jc w:val="center"/>
        </w:trPr>
        <w:tc>
          <w:tcPr>
            <w:tcW w:w="3933"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Summer Search</w:t>
            </w:r>
          </w:p>
        </w:tc>
      </w:tr>
      <w:tr w:rsidR="00262592" w:rsidRPr="00262592" w:rsidTr="00EC114C">
        <w:trPr>
          <w:trHeight w:val="259"/>
          <w:jc w:val="center"/>
        </w:trPr>
        <w:tc>
          <w:tcPr>
            <w:tcW w:w="3933"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Treehouse</w:t>
            </w:r>
          </w:p>
        </w:tc>
      </w:tr>
      <w:tr w:rsidR="00262592" w:rsidRPr="00262592" w:rsidTr="00EC114C">
        <w:trPr>
          <w:trHeight w:val="259"/>
          <w:jc w:val="center"/>
        </w:trPr>
        <w:tc>
          <w:tcPr>
            <w:tcW w:w="3933" w:type="dxa"/>
            <w:tcBorders>
              <w:top w:val="nil"/>
              <w:left w:val="nil"/>
              <w:bottom w:val="nil"/>
              <w:right w:val="nil"/>
            </w:tcBorders>
            <w:shd w:val="clear" w:color="auto" w:fill="BDD6EE" w:themeFill="accent1" w:themeFillTint="66"/>
            <w:noWrap/>
            <w:vAlign w:val="center"/>
            <w:hideMark/>
          </w:tcPr>
          <w:p w:rsidR="00262592" w:rsidRPr="00262592" w:rsidRDefault="00AB5A3E"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Sylvester</w:t>
            </w:r>
            <w:r w:rsidR="00262592" w:rsidRPr="00262592">
              <w:rPr>
                <w:rFonts w:ascii="Arial" w:eastAsia="Times New Roman" w:hAnsi="Arial" w:cs="Arial"/>
                <w:b/>
                <w:bCs/>
                <w:color w:val="000000"/>
                <w:sz w:val="20"/>
                <w:szCs w:val="20"/>
              </w:rPr>
              <w:t xml:space="preserve">: </w:t>
            </w:r>
          </w:p>
        </w:tc>
        <w:tc>
          <w:tcPr>
            <w:tcW w:w="5337"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Burien Parks and Rec</w:t>
            </w:r>
          </w:p>
        </w:tc>
      </w:tr>
      <w:tr w:rsidR="00262592" w:rsidRPr="00262592" w:rsidTr="00EC114C">
        <w:trPr>
          <w:trHeight w:val="259"/>
          <w:jc w:val="center"/>
        </w:trPr>
        <w:tc>
          <w:tcPr>
            <w:tcW w:w="3933"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Choose 180</w:t>
            </w:r>
          </w:p>
        </w:tc>
      </w:tr>
      <w:tr w:rsidR="00262592" w:rsidRPr="00262592" w:rsidTr="00EC114C">
        <w:trPr>
          <w:trHeight w:val="259"/>
          <w:jc w:val="center"/>
        </w:trPr>
        <w:tc>
          <w:tcPr>
            <w:tcW w:w="3933"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College Success Foundation</w:t>
            </w:r>
          </w:p>
        </w:tc>
      </w:tr>
      <w:tr w:rsidR="00262592" w:rsidRPr="00262592" w:rsidTr="00EC114C">
        <w:trPr>
          <w:trHeight w:val="259"/>
          <w:jc w:val="center"/>
        </w:trPr>
        <w:tc>
          <w:tcPr>
            <w:tcW w:w="3933"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Environmental Science Center (ESC)</w:t>
            </w:r>
          </w:p>
        </w:tc>
      </w:tr>
      <w:tr w:rsidR="00262592" w:rsidRPr="00262592" w:rsidTr="00EC114C">
        <w:trPr>
          <w:trHeight w:val="259"/>
          <w:jc w:val="center"/>
        </w:trPr>
        <w:tc>
          <w:tcPr>
            <w:tcW w:w="3933"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Highline College</w:t>
            </w:r>
          </w:p>
        </w:tc>
      </w:tr>
      <w:tr w:rsidR="00262592" w:rsidRPr="00262592" w:rsidTr="00EC114C">
        <w:trPr>
          <w:trHeight w:val="259"/>
          <w:jc w:val="center"/>
        </w:trPr>
        <w:tc>
          <w:tcPr>
            <w:tcW w:w="3933"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Nexus Youth and Families</w:t>
            </w:r>
          </w:p>
        </w:tc>
      </w:tr>
      <w:tr w:rsidR="00262592" w:rsidRPr="00262592" w:rsidTr="00EC114C">
        <w:trPr>
          <w:trHeight w:val="259"/>
          <w:jc w:val="center"/>
        </w:trPr>
        <w:tc>
          <w:tcPr>
            <w:tcW w:w="3933"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Rainier Scholars</w:t>
            </w:r>
          </w:p>
        </w:tc>
      </w:tr>
      <w:tr w:rsidR="00262592" w:rsidRPr="00262592" w:rsidTr="00EC114C">
        <w:trPr>
          <w:trHeight w:val="259"/>
          <w:jc w:val="center"/>
        </w:trPr>
        <w:tc>
          <w:tcPr>
            <w:tcW w:w="3933"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 xml:space="preserve">Southwest Youth and Family Services </w:t>
            </w:r>
          </w:p>
        </w:tc>
      </w:tr>
      <w:tr w:rsidR="00262592" w:rsidRPr="00262592" w:rsidTr="00EC114C">
        <w:trPr>
          <w:trHeight w:val="259"/>
          <w:jc w:val="center"/>
        </w:trPr>
        <w:tc>
          <w:tcPr>
            <w:tcW w:w="3933"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 xml:space="preserve">Treehouse </w:t>
            </w:r>
          </w:p>
        </w:tc>
      </w:tr>
      <w:tr w:rsidR="00262592" w:rsidRPr="00262592" w:rsidTr="00EC114C">
        <w:trPr>
          <w:trHeight w:val="259"/>
          <w:jc w:val="center"/>
        </w:trPr>
        <w:tc>
          <w:tcPr>
            <w:tcW w:w="3933" w:type="dxa"/>
            <w:tcBorders>
              <w:top w:val="nil"/>
              <w:left w:val="nil"/>
              <w:bottom w:val="nil"/>
              <w:right w:val="nil"/>
            </w:tcBorders>
            <w:shd w:val="clear" w:color="auto" w:fill="9CC2E5" w:themeFill="accent1" w:themeFillTint="99"/>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xml:space="preserve">Gregory Heights: </w:t>
            </w:r>
          </w:p>
        </w:tc>
        <w:tc>
          <w:tcPr>
            <w:tcW w:w="5337" w:type="dxa"/>
            <w:tcBorders>
              <w:top w:val="nil"/>
              <w:left w:val="nil"/>
              <w:bottom w:val="nil"/>
              <w:right w:val="nil"/>
            </w:tcBorders>
            <w:shd w:val="clear" w:color="auto" w:fill="9CC2E5" w:themeFill="accent1" w:themeFillTint="99"/>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Arts Corps</w:t>
            </w:r>
          </w:p>
        </w:tc>
      </w:tr>
      <w:tr w:rsidR="00262592" w:rsidRPr="00262592" w:rsidTr="00EC114C">
        <w:trPr>
          <w:trHeight w:val="259"/>
          <w:jc w:val="center"/>
        </w:trPr>
        <w:tc>
          <w:tcPr>
            <w:tcW w:w="3933" w:type="dxa"/>
            <w:tcBorders>
              <w:top w:val="nil"/>
              <w:left w:val="nil"/>
              <w:bottom w:val="nil"/>
              <w:right w:val="nil"/>
            </w:tcBorders>
            <w:shd w:val="clear" w:color="auto" w:fill="9CC2E5" w:themeFill="accent1" w:themeFillTint="99"/>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9CC2E5" w:themeFill="accent1" w:themeFillTint="99"/>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p>
        </w:tc>
      </w:tr>
      <w:tr w:rsidR="00262592" w:rsidRPr="00262592" w:rsidTr="00EC114C">
        <w:trPr>
          <w:trHeight w:val="259"/>
          <w:jc w:val="center"/>
        </w:trPr>
        <w:tc>
          <w:tcPr>
            <w:tcW w:w="3933" w:type="dxa"/>
            <w:tcBorders>
              <w:top w:val="nil"/>
              <w:left w:val="nil"/>
              <w:bottom w:val="nil"/>
              <w:right w:val="nil"/>
            </w:tcBorders>
            <w:shd w:val="clear" w:color="auto" w:fill="9CC2E5" w:themeFill="accent1" w:themeFillTint="99"/>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9CC2E5" w:themeFill="accent1" w:themeFillTint="99"/>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Environmental Science Center (ESC)</w:t>
            </w:r>
          </w:p>
        </w:tc>
      </w:tr>
      <w:tr w:rsidR="00262592" w:rsidRPr="00262592" w:rsidTr="00EC114C">
        <w:trPr>
          <w:trHeight w:val="259"/>
          <w:jc w:val="center"/>
        </w:trPr>
        <w:tc>
          <w:tcPr>
            <w:tcW w:w="3933" w:type="dxa"/>
            <w:tcBorders>
              <w:top w:val="nil"/>
              <w:left w:val="nil"/>
              <w:bottom w:val="nil"/>
              <w:right w:val="nil"/>
            </w:tcBorders>
            <w:shd w:val="clear" w:color="auto" w:fill="9CC2E5" w:themeFill="accent1" w:themeFillTint="99"/>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9CC2E5" w:themeFill="accent1" w:themeFillTint="99"/>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Girls on the Run</w:t>
            </w:r>
          </w:p>
        </w:tc>
      </w:tr>
      <w:tr w:rsidR="00262592" w:rsidRPr="00262592" w:rsidTr="00EC114C">
        <w:trPr>
          <w:trHeight w:val="259"/>
          <w:jc w:val="center"/>
        </w:trPr>
        <w:tc>
          <w:tcPr>
            <w:tcW w:w="3933" w:type="dxa"/>
            <w:tcBorders>
              <w:top w:val="nil"/>
              <w:left w:val="nil"/>
              <w:bottom w:val="nil"/>
              <w:right w:val="nil"/>
            </w:tcBorders>
            <w:shd w:val="clear" w:color="auto" w:fill="9CC2E5" w:themeFill="accent1" w:themeFillTint="99"/>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9CC2E5" w:themeFill="accent1" w:themeFillTint="99"/>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Shine Bright</w:t>
            </w:r>
          </w:p>
        </w:tc>
      </w:tr>
      <w:tr w:rsidR="00262592" w:rsidRPr="00262592" w:rsidTr="00EC114C">
        <w:trPr>
          <w:trHeight w:val="259"/>
          <w:jc w:val="center"/>
        </w:trPr>
        <w:tc>
          <w:tcPr>
            <w:tcW w:w="3933"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xml:space="preserve">Cedarhurst: </w:t>
            </w:r>
          </w:p>
        </w:tc>
        <w:tc>
          <w:tcPr>
            <w:tcW w:w="5337"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Arts Corps</w:t>
            </w:r>
          </w:p>
        </w:tc>
      </w:tr>
      <w:tr w:rsidR="00262592" w:rsidRPr="00262592" w:rsidTr="00EC114C">
        <w:trPr>
          <w:trHeight w:val="259"/>
          <w:jc w:val="center"/>
        </w:trPr>
        <w:tc>
          <w:tcPr>
            <w:tcW w:w="3933"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Burien Parks and Rec</w:t>
            </w:r>
          </w:p>
        </w:tc>
      </w:tr>
      <w:tr w:rsidR="00262592" w:rsidRPr="00262592" w:rsidTr="00EC114C">
        <w:trPr>
          <w:trHeight w:val="259"/>
          <w:jc w:val="center"/>
        </w:trPr>
        <w:tc>
          <w:tcPr>
            <w:tcW w:w="3933"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Environmental Science Center (ESC)</w:t>
            </w:r>
          </w:p>
        </w:tc>
      </w:tr>
      <w:tr w:rsidR="00262592" w:rsidRPr="00262592" w:rsidTr="00EC114C">
        <w:trPr>
          <w:trHeight w:val="259"/>
          <w:jc w:val="center"/>
        </w:trPr>
        <w:tc>
          <w:tcPr>
            <w:tcW w:w="3933"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Girls on the Run</w:t>
            </w:r>
          </w:p>
        </w:tc>
      </w:tr>
      <w:tr w:rsidR="00262592" w:rsidRPr="00262592" w:rsidTr="00EC114C">
        <w:trPr>
          <w:trHeight w:val="259"/>
          <w:jc w:val="center"/>
        </w:trPr>
        <w:tc>
          <w:tcPr>
            <w:tcW w:w="3933"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DEEAF6" w:themeFill="accent1" w:themeFillTint="33"/>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Shine Bright</w:t>
            </w:r>
          </w:p>
        </w:tc>
      </w:tr>
      <w:tr w:rsidR="00262592" w:rsidRPr="00262592" w:rsidTr="00EC114C">
        <w:trPr>
          <w:trHeight w:val="259"/>
          <w:jc w:val="center"/>
        </w:trPr>
        <w:tc>
          <w:tcPr>
            <w:tcW w:w="3933"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xml:space="preserve">Hazel Valley: </w:t>
            </w:r>
          </w:p>
        </w:tc>
        <w:tc>
          <w:tcPr>
            <w:tcW w:w="5337"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Arts Corps</w:t>
            </w:r>
          </w:p>
        </w:tc>
      </w:tr>
      <w:tr w:rsidR="00262592" w:rsidRPr="00262592" w:rsidTr="00EC114C">
        <w:trPr>
          <w:trHeight w:val="259"/>
          <w:jc w:val="center"/>
        </w:trPr>
        <w:tc>
          <w:tcPr>
            <w:tcW w:w="3933"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Burien Parks and Rec</w:t>
            </w:r>
          </w:p>
        </w:tc>
      </w:tr>
      <w:tr w:rsidR="00262592" w:rsidRPr="00262592" w:rsidTr="00EC114C">
        <w:trPr>
          <w:trHeight w:val="259"/>
          <w:jc w:val="center"/>
        </w:trPr>
        <w:tc>
          <w:tcPr>
            <w:tcW w:w="3933"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Environmental Science Center (ESC)</w:t>
            </w:r>
          </w:p>
        </w:tc>
      </w:tr>
      <w:tr w:rsidR="00262592" w:rsidRPr="00262592" w:rsidTr="00EC114C">
        <w:trPr>
          <w:trHeight w:val="259"/>
          <w:jc w:val="center"/>
        </w:trPr>
        <w:tc>
          <w:tcPr>
            <w:tcW w:w="3933"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Girls Inc.</w:t>
            </w:r>
          </w:p>
        </w:tc>
      </w:tr>
      <w:tr w:rsidR="00262592" w:rsidRPr="00262592" w:rsidTr="00EC114C">
        <w:trPr>
          <w:trHeight w:val="259"/>
          <w:jc w:val="center"/>
        </w:trPr>
        <w:tc>
          <w:tcPr>
            <w:tcW w:w="3933"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Girls on the Run</w:t>
            </w:r>
          </w:p>
        </w:tc>
      </w:tr>
      <w:tr w:rsidR="00262592" w:rsidRPr="00262592" w:rsidTr="00EC114C">
        <w:trPr>
          <w:trHeight w:val="259"/>
          <w:jc w:val="center"/>
        </w:trPr>
        <w:tc>
          <w:tcPr>
            <w:tcW w:w="3933"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BDD6EE" w:themeFill="accent1" w:themeFillTint="66"/>
            <w:noWrap/>
            <w:vAlign w:val="center"/>
            <w:hideMark/>
          </w:tcPr>
          <w:p w:rsidR="00666FDD"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Shine Bright</w:t>
            </w:r>
          </w:p>
          <w:p w:rsidR="00666FDD" w:rsidRPr="00262592" w:rsidRDefault="00666FDD" w:rsidP="00262592">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Team Read</w:t>
            </w:r>
          </w:p>
        </w:tc>
      </w:tr>
      <w:tr w:rsidR="00262592" w:rsidRPr="00262592" w:rsidTr="00EC114C">
        <w:trPr>
          <w:trHeight w:val="259"/>
          <w:jc w:val="center"/>
        </w:trPr>
        <w:tc>
          <w:tcPr>
            <w:tcW w:w="3933"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proofErr w:type="spellStart"/>
            <w:r w:rsidRPr="00262592">
              <w:rPr>
                <w:rFonts w:ascii="Arial" w:eastAsia="Times New Roman" w:hAnsi="Arial" w:cs="Arial"/>
                <w:color w:val="000000"/>
                <w:sz w:val="20"/>
                <w:szCs w:val="20"/>
              </w:rPr>
              <w:t>Techbridge</w:t>
            </w:r>
            <w:proofErr w:type="spellEnd"/>
          </w:p>
        </w:tc>
      </w:tr>
      <w:tr w:rsidR="00262592" w:rsidRPr="00262592" w:rsidTr="00EC114C">
        <w:trPr>
          <w:trHeight w:val="259"/>
          <w:jc w:val="center"/>
        </w:trPr>
        <w:tc>
          <w:tcPr>
            <w:tcW w:w="3933" w:type="dxa"/>
            <w:tcBorders>
              <w:top w:val="nil"/>
              <w:left w:val="nil"/>
              <w:bottom w:val="nil"/>
              <w:right w:val="nil"/>
            </w:tcBorders>
            <w:shd w:val="clear" w:color="auto" w:fill="BDD6EE" w:themeFill="accent1" w:themeFillTint="66"/>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BDD6EE" w:themeFill="accent1" w:themeFillTint="66"/>
            <w:noWrap/>
            <w:vAlign w:val="center"/>
            <w:hideMark/>
          </w:tcPr>
          <w:p w:rsidR="00666FDD"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Washington Youth Soccer</w:t>
            </w:r>
          </w:p>
        </w:tc>
      </w:tr>
      <w:tr w:rsidR="00262592" w:rsidRPr="00262592" w:rsidTr="00EC114C">
        <w:trPr>
          <w:trHeight w:val="259"/>
          <w:jc w:val="center"/>
        </w:trPr>
        <w:tc>
          <w:tcPr>
            <w:tcW w:w="3933" w:type="dxa"/>
            <w:tcBorders>
              <w:top w:val="nil"/>
              <w:left w:val="nil"/>
              <w:bottom w:val="nil"/>
              <w:right w:val="nil"/>
            </w:tcBorders>
            <w:shd w:val="clear" w:color="auto" w:fill="9CC2E5" w:themeFill="accent1" w:themeFillTint="99"/>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xml:space="preserve">Seahurst: </w:t>
            </w:r>
          </w:p>
        </w:tc>
        <w:tc>
          <w:tcPr>
            <w:tcW w:w="5337" w:type="dxa"/>
            <w:tcBorders>
              <w:top w:val="nil"/>
              <w:left w:val="nil"/>
              <w:bottom w:val="nil"/>
              <w:right w:val="nil"/>
            </w:tcBorders>
            <w:shd w:val="clear" w:color="auto" w:fill="9CC2E5" w:themeFill="accent1" w:themeFillTint="99"/>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ACE Academy</w:t>
            </w:r>
          </w:p>
        </w:tc>
      </w:tr>
      <w:tr w:rsidR="00262592" w:rsidRPr="00262592" w:rsidTr="00EC114C">
        <w:trPr>
          <w:trHeight w:val="259"/>
          <w:jc w:val="center"/>
        </w:trPr>
        <w:tc>
          <w:tcPr>
            <w:tcW w:w="3933" w:type="dxa"/>
            <w:tcBorders>
              <w:top w:val="nil"/>
              <w:left w:val="nil"/>
              <w:bottom w:val="nil"/>
              <w:right w:val="nil"/>
            </w:tcBorders>
            <w:shd w:val="clear" w:color="auto" w:fill="9CC2E5" w:themeFill="accent1" w:themeFillTint="99"/>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9CC2E5" w:themeFill="accent1" w:themeFillTint="99"/>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Arts Corps</w:t>
            </w:r>
          </w:p>
        </w:tc>
      </w:tr>
      <w:tr w:rsidR="00262592" w:rsidRPr="00262592" w:rsidTr="00EC114C">
        <w:trPr>
          <w:trHeight w:val="259"/>
          <w:jc w:val="center"/>
        </w:trPr>
        <w:tc>
          <w:tcPr>
            <w:tcW w:w="3933" w:type="dxa"/>
            <w:tcBorders>
              <w:top w:val="nil"/>
              <w:left w:val="nil"/>
              <w:bottom w:val="nil"/>
              <w:right w:val="nil"/>
            </w:tcBorders>
            <w:shd w:val="clear" w:color="auto" w:fill="9CC2E5" w:themeFill="accent1" w:themeFillTint="99"/>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9CC2E5" w:themeFill="accent1" w:themeFillTint="99"/>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Environmental Science Center (ESC)</w:t>
            </w:r>
          </w:p>
        </w:tc>
      </w:tr>
      <w:tr w:rsidR="00262592" w:rsidRPr="00262592" w:rsidTr="00EC114C">
        <w:trPr>
          <w:trHeight w:val="259"/>
          <w:jc w:val="center"/>
        </w:trPr>
        <w:tc>
          <w:tcPr>
            <w:tcW w:w="3933" w:type="dxa"/>
            <w:tcBorders>
              <w:top w:val="nil"/>
              <w:left w:val="nil"/>
              <w:bottom w:val="nil"/>
              <w:right w:val="nil"/>
            </w:tcBorders>
            <w:shd w:val="clear" w:color="auto" w:fill="9CC2E5" w:themeFill="accent1" w:themeFillTint="99"/>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9CC2E5" w:themeFill="accent1" w:themeFillTint="99"/>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Girls Inc.</w:t>
            </w:r>
          </w:p>
        </w:tc>
      </w:tr>
      <w:tr w:rsidR="00262592" w:rsidRPr="00262592" w:rsidTr="00EC114C">
        <w:trPr>
          <w:trHeight w:val="259"/>
          <w:jc w:val="center"/>
        </w:trPr>
        <w:tc>
          <w:tcPr>
            <w:tcW w:w="3933" w:type="dxa"/>
            <w:tcBorders>
              <w:top w:val="nil"/>
              <w:left w:val="nil"/>
              <w:bottom w:val="nil"/>
              <w:right w:val="nil"/>
            </w:tcBorders>
            <w:shd w:val="clear" w:color="auto" w:fill="9CC2E5" w:themeFill="accent1" w:themeFillTint="99"/>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9CC2E5" w:themeFill="accent1" w:themeFillTint="99"/>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Girls on the Run</w:t>
            </w:r>
          </w:p>
        </w:tc>
      </w:tr>
      <w:tr w:rsidR="00262592" w:rsidRPr="00262592" w:rsidTr="00EC114C">
        <w:trPr>
          <w:trHeight w:val="259"/>
          <w:jc w:val="center"/>
        </w:trPr>
        <w:tc>
          <w:tcPr>
            <w:tcW w:w="3933" w:type="dxa"/>
            <w:tcBorders>
              <w:top w:val="nil"/>
              <w:left w:val="nil"/>
              <w:bottom w:val="nil"/>
              <w:right w:val="nil"/>
            </w:tcBorders>
            <w:shd w:val="clear" w:color="auto" w:fill="9CC2E5" w:themeFill="accent1" w:themeFillTint="99"/>
            <w:noWrap/>
            <w:vAlign w:val="center"/>
            <w:hideMark/>
          </w:tcPr>
          <w:p w:rsidR="00262592" w:rsidRPr="00262592" w:rsidRDefault="00262592" w:rsidP="00262592">
            <w:pPr>
              <w:spacing w:after="0" w:line="240" w:lineRule="auto"/>
              <w:rPr>
                <w:rFonts w:ascii="Arial" w:eastAsia="Times New Roman" w:hAnsi="Arial" w:cs="Arial"/>
                <w:b/>
                <w:bCs/>
                <w:color w:val="000000"/>
                <w:sz w:val="20"/>
                <w:szCs w:val="20"/>
              </w:rPr>
            </w:pPr>
            <w:r w:rsidRPr="00262592">
              <w:rPr>
                <w:rFonts w:ascii="Arial" w:eastAsia="Times New Roman" w:hAnsi="Arial" w:cs="Arial"/>
                <w:b/>
                <w:bCs/>
                <w:color w:val="000000"/>
                <w:sz w:val="20"/>
                <w:szCs w:val="20"/>
              </w:rPr>
              <w:t> </w:t>
            </w:r>
          </w:p>
        </w:tc>
        <w:tc>
          <w:tcPr>
            <w:tcW w:w="5337" w:type="dxa"/>
            <w:tcBorders>
              <w:top w:val="nil"/>
              <w:left w:val="nil"/>
              <w:bottom w:val="nil"/>
              <w:right w:val="nil"/>
            </w:tcBorders>
            <w:shd w:val="clear" w:color="auto" w:fill="9CC2E5" w:themeFill="accent1" w:themeFillTint="99"/>
            <w:noWrap/>
            <w:vAlign w:val="center"/>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WSU Food $</w:t>
            </w:r>
            <w:proofErr w:type="spellStart"/>
            <w:r w:rsidRPr="00262592">
              <w:rPr>
                <w:rFonts w:ascii="Arial" w:eastAsia="Times New Roman" w:hAnsi="Arial" w:cs="Arial"/>
                <w:color w:val="000000"/>
                <w:sz w:val="20"/>
                <w:szCs w:val="20"/>
              </w:rPr>
              <w:t>ense</w:t>
            </w:r>
            <w:proofErr w:type="spellEnd"/>
            <w:r w:rsidRPr="00262592">
              <w:rPr>
                <w:rFonts w:ascii="Arial" w:eastAsia="Times New Roman" w:hAnsi="Arial" w:cs="Arial"/>
                <w:color w:val="000000"/>
                <w:sz w:val="20"/>
                <w:szCs w:val="20"/>
              </w:rPr>
              <w:t xml:space="preserve"> Program</w:t>
            </w:r>
          </w:p>
        </w:tc>
      </w:tr>
    </w:tbl>
    <w:p w:rsidR="00262592" w:rsidRDefault="00262592" w:rsidP="00262592">
      <w:pPr>
        <w:rPr>
          <w:rFonts w:ascii="ITC Avant Garde Std Bk" w:hAnsi="ITC Avant Garde Std Bk" w:cs="Arial"/>
          <w:sz w:val="30"/>
          <w:szCs w:val="30"/>
        </w:rPr>
      </w:pPr>
    </w:p>
    <w:p w:rsidR="00403F2D" w:rsidRDefault="00403F2D" w:rsidP="00262592">
      <w:pPr>
        <w:rPr>
          <w:rFonts w:ascii="ITC Avant Garde Std Bk" w:hAnsi="ITC Avant Garde Std Bk" w:cs="Arial"/>
          <w:sz w:val="30"/>
          <w:szCs w:val="30"/>
        </w:rPr>
      </w:pPr>
    </w:p>
    <w:p w:rsidR="00262592" w:rsidRDefault="00262592" w:rsidP="00262592">
      <w:pPr>
        <w:rPr>
          <w:rFonts w:ascii="ITC Avant Garde Std Bk" w:hAnsi="ITC Avant Garde Std Bk" w:cs="Arial"/>
          <w:sz w:val="30"/>
          <w:szCs w:val="30"/>
        </w:rPr>
      </w:pPr>
      <w:r>
        <w:rPr>
          <w:rFonts w:ascii="ITC Avant Garde Std Bk" w:hAnsi="ITC Avant Garde Std Bk" w:cs="Arial"/>
          <w:sz w:val="30"/>
          <w:szCs w:val="30"/>
        </w:rPr>
        <w:t>Evergreen</w:t>
      </w:r>
      <w:r w:rsidRPr="00740463">
        <w:rPr>
          <w:rFonts w:ascii="ITC Avant Garde Std Bk" w:hAnsi="ITC Avant Garde Std Bk" w:cs="Arial"/>
          <w:sz w:val="30"/>
          <w:szCs w:val="30"/>
        </w:rPr>
        <w:t xml:space="preserve"> Service Area</w:t>
      </w:r>
    </w:p>
    <w:tbl>
      <w:tblPr>
        <w:tblW w:w="9180" w:type="dxa"/>
        <w:jc w:val="center"/>
        <w:tblLook w:val="04A0" w:firstRow="1" w:lastRow="0" w:firstColumn="1" w:lastColumn="0" w:noHBand="0" w:noVBand="1"/>
      </w:tblPr>
      <w:tblGrid>
        <w:gridCol w:w="3750"/>
        <w:gridCol w:w="5430"/>
      </w:tblGrid>
      <w:tr w:rsidR="00262592" w:rsidRPr="00262592" w:rsidTr="00EC114C">
        <w:trPr>
          <w:trHeight w:val="274"/>
          <w:jc w:val="center"/>
        </w:trPr>
        <w:tc>
          <w:tcPr>
            <w:tcW w:w="3750" w:type="dxa"/>
            <w:tcBorders>
              <w:top w:val="nil"/>
              <w:left w:val="nil"/>
              <w:bottom w:val="nil"/>
              <w:right w:val="nil"/>
            </w:tcBorders>
            <w:shd w:val="clear" w:color="auto" w:fill="FFF2CC" w:themeFill="accent4" w:themeFillTint="33"/>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xml:space="preserve">Evergreen: </w:t>
            </w:r>
          </w:p>
        </w:tc>
        <w:tc>
          <w:tcPr>
            <w:tcW w:w="5430" w:type="dxa"/>
            <w:tcBorders>
              <w:top w:val="nil"/>
              <w:left w:val="nil"/>
              <w:bottom w:val="nil"/>
              <w:right w:val="nil"/>
            </w:tcBorders>
            <w:shd w:val="clear" w:color="auto" w:fill="FFF2CC" w:themeFill="accent4" w:themeFillTint="33"/>
            <w:noWrap/>
            <w:vAlign w:val="bottom"/>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Boys and Girls Club</w:t>
            </w:r>
          </w:p>
        </w:tc>
      </w:tr>
      <w:tr w:rsidR="00262592" w:rsidRPr="00262592" w:rsidTr="00EC114C">
        <w:trPr>
          <w:trHeight w:val="274"/>
          <w:jc w:val="center"/>
        </w:trPr>
        <w:tc>
          <w:tcPr>
            <w:tcW w:w="3750" w:type="dxa"/>
            <w:tcBorders>
              <w:top w:val="nil"/>
              <w:left w:val="nil"/>
              <w:bottom w:val="nil"/>
              <w:right w:val="nil"/>
            </w:tcBorders>
            <w:shd w:val="clear" w:color="auto" w:fill="FFF2CC" w:themeFill="accent4" w:themeFillTint="33"/>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F2CC" w:themeFill="accent4" w:themeFillTint="33"/>
            <w:noWrap/>
            <w:vAlign w:val="bottom"/>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 xml:space="preserve">Cascade Bike Club-Major Taylor Project </w:t>
            </w:r>
          </w:p>
        </w:tc>
      </w:tr>
      <w:tr w:rsidR="00262592" w:rsidRPr="00262592" w:rsidTr="00EC114C">
        <w:trPr>
          <w:trHeight w:val="274"/>
          <w:jc w:val="center"/>
        </w:trPr>
        <w:tc>
          <w:tcPr>
            <w:tcW w:w="3750" w:type="dxa"/>
            <w:tcBorders>
              <w:top w:val="nil"/>
              <w:left w:val="nil"/>
              <w:bottom w:val="nil"/>
              <w:right w:val="nil"/>
            </w:tcBorders>
            <w:shd w:val="clear" w:color="auto" w:fill="FFF2CC" w:themeFill="accent4" w:themeFillTint="33"/>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F2CC" w:themeFill="accent4" w:themeFillTint="33"/>
            <w:noWrap/>
            <w:vAlign w:val="bottom"/>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Choose 180</w:t>
            </w:r>
          </w:p>
        </w:tc>
      </w:tr>
      <w:tr w:rsidR="00262592" w:rsidRPr="00262592" w:rsidTr="00EC114C">
        <w:trPr>
          <w:trHeight w:val="274"/>
          <w:jc w:val="center"/>
        </w:trPr>
        <w:tc>
          <w:tcPr>
            <w:tcW w:w="3750" w:type="dxa"/>
            <w:tcBorders>
              <w:top w:val="nil"/>
              <w:left w:val="nil"/>
              <w:bottom w:val="nil"/>
              <w:right w:val="nil"/>
            </w:tcBorders>
            <w:shd w:val="clear" w:color="auto" w:fill="FFF2CC" w:themeFill="accent4" w:themeFillTint="33"/>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F2CC" w:themeFill="accent4" w:themeFillTint="33"/>
            <w:noWrap/>
            <w:vAlign w:val="bottom"/>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College Success Foundation</w:t>
            </w:r>
          </w:p>
        </w:tc>
      </w:tr>
      <w:tr w:rsidR="00262592" w:rsidRPr="00262592" w:rsidTr="00EC114C">
        <w:trPr>
          <w:trHeight w:val="274"/>
          <w:jc w:val="center"/>
        </w:trPr>
        <w:tc>
          <w:tcPr>
            <w:tcW w:w="3750" w:type="dxa"/>
            <w:tcBorders>
              <w:top w:val="nil"/>
              <w:left w:val="nil"/>
              <w:bottom w:val="nil"/>
              <w:right w:val="nil"/>
            </w:tcBorders>
            <w:shd w:val="clear" w:color="auto" w:fill="FFF2CC" w:themeFill="accent4" w:themeFillTint="33"/>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F2CC" w:themeFill="accent4" w:themeFillTint="33"/>
            <w:noWrap/>
            <w:vAlign w:val="bottom"/>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Dream Project</w:t>
            </w:r>
          </w:p>
        </w:tc>
      </w:tr>
      <w:tr w:rsidR="00262592" w:rsidRPr="00262592" w:rsidTr="00EC114C">
        <w:trPr>
          <w:trHeight w:val="274"/>
          <w:jc w:val="center"/>
        </w:trPr>
        <w:tc>
          <w:tcPr>
            <w:tcW w:w="3750" w:type="dxa"/>
            <w:tcBorders>
              <w:top w:val="nil"/>
              <w:left w:val="nil"/>
              <w:bottom w:val="nil"/>
              <w:right w:val="nil"/>
            </w:tcBorders>
            <w:shd w:val="clear" w:color="auto" w:fill="FFF2CC" w:themeFill="accent4" w:themeFillTint="33"/>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F2CC" w:themeFill="accent4" w:themeFillTint="33"/>
            <w:noWrap/>
            <w:vAlign w:val="bottom"/>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FEEST</w:t>
            </w:r>
          </w:p>
        </w:tc>
      </w:tr>
      <w:tr w:rsidR="00262592" w:rsidRPr="00262592" w:rsidTr="00EC114C">
        <w:trPr>
          <w:trHeight w:val="274"/>
          <w:jc w:val="center"/>
        </w:trPr>
        <w:tc>
          <w:tcPr>
            <w:tcW w:w="3750" w:type="dxa"/>
            <w:tcBorders>
              <w:top w:val="nil"/>
              <w:left w:val="nil"/>
              <w:bottom w:val="nil"/>
              <w:right w:val="nil"/>
            </w:tcBorders>
            <w:shd w:val="clear" w:color="auto" w:fill="FFF2CC" w:themeFill="accent4" w:themeFillTint="33"/>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F2CC" w:themeFill="accent4" w:themeFillTint="33"/>
            <w:noWrap/>
            <w:vAlign w:val="bottom"/>
            <w:hideMark/>
          </w:tcPr>
          <w:p w:rsidR="00262592" w:rsidRPr="00262592" w:rsidRDefault="00262592" w:rsidP="00262592">
            <w:pPr>
              <w:spacing w:after="0" w:line="240" w:lineRule="auto"/>
              <w:rPr>
                <w:rFonts w:ascii="Arial" w:eastAsia="Times New Roman" w:hAnsi="Arial" w:cs="Arial"/>
                <w:color w:val="000000"/>
                <w:sz w:val="20"/>
                <w:szCs w:val="20"/>
              </w:rPr>
            </w:pPr>
            <w:r w:rsidRPr="00AB5A3E">
              <w:rPr>
                <w:rFonts w:ascii="Arial" w:eastAsia="Times New Roman" w:hAnsi="Arial" w:cs="Arial"/>
                <w:color w:val="000000"/>
                <w:sz w:val="20"/>
                <w:szCs w:val="20"/>
              </w:rPr>
              <w:t>Highline College</w:t>
            </w:r>
          </w:p>
        </w:tc>
      </w:tr>
      <w:tr w:rsidR="00262592" w:rsidRPr="00262592" w:rsidTr="00EC114C">
        <w:trPr>
          <w:trHeight w:val="274"/>
          <w:jc w:val="center"/>
        </w:trPr>
        <w:tc>
          <w:tcPr>
            <w:tcW w:w="3750" w:type="dxa"/>
            <w:tcBorders>
              <w:top w:val="nil"/>
              <w:left w:val="nil"/>
              <w:bottom w:val="nil"/>
              <w:right w:val="nil"/>
            </w:tcBorders>
            <w:shd w:val="clear" w:color="auto" w:fill="FFF2CC" w:themeFill="accent4" w:themeFillTint="33"/>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F2CC" w:themeFill="accent4" w:themeFillTint="33"/>
            <w:noWrap/>
            <w:vAlign w:val="bottom"/>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Nexus Youth and Families</w:t>
            </w:r>
          </w:p>
        </w:tc>
      </w:tr>
      <w:tr w:rsidR="00262592" w:rsidRPr="00262592" w:rsidTr="00EC114C">
        <w:trPr>
          <w:trHeight w:val="274"/>
          <w:jc w:val="center"/>
        </w:trPr>
        <w:tc>
          <w:tcPr>
            <w:tcW w:w="3750" w:type="dxa"/>
            <w:tcBorders>
              <w:top w:val="nil"/>
              <w:left w:val="nil"/>
              <w:bottom w:val="nil"/>
              <w:right w:val="nil"/>
            </w:tcBorders>
            <w:shd w:val="clear" w:color="auto" w:fill="FFF2CC" w:themeFill="accent4" w:themeFillTint="33"/>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F2CC" w:themeFill="accent4" w:themeFillTint="33"/>
            <w:noWrap/>
            <w:vAlign w:val="bottom"/>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South Seattle College TRIO Program</w:t>
            </w:r>
          </w:p>
        </w:tc>
      </w:tr>
      <w:tr w:rsidR="00262592" w:rsidRPr="00262592" w:rsidTr="00EC114C">
        <w:trPr>
          <w:trHeight w:val="274"/>
          <w:jc w:val="center"/>
        </w:trPr>
        <w:tc>
          <w:tcPr>
            <w:tcW w:w="3750" w:type="dxa"/>
            <w:tcBorders>
              <w:top w:val="nil"/>
              <w:left w:val="nil"/>
              <w:bottom w:val="nil"/>
              <w:right w:val="nil"/>
            </w:tcBorders>
            <w:shd w:val="clear" w:color="auto" w:fill="FFF2CC" w:themeFill="accent4" w:themeFillTint="33"/>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F2CC" w:themeFill="accent4" w:themeFillTint="33"/>
            <w:noWrap/>
            <w:vAlign w:val="bottom"/>
            <w:hideMark/>
          </w:tcPr>
          <w:p w:rsid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Summer Search</w:t>
            </w:r>
          </w:p>
          <w:p w:rsidR="00666FDD" w:rsidRPr="00262592" w:rsidRDefault="00666FDD" w:rsidP="00262592">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Team Read</w:t>
            </w:r>
          </w:p>
        </w:tc>
      </w:tr>
      <w:tr w:rsidR="00262592" w:rsidRPr="00262592" w:rsidTr="00EC114C">
        <w:trPr>
          <w:trHeight w:val="274"/>
          <w:jc w:val="center"/>
        </w:trPr>
        <w:tc>
          <w:tcPr>
            <w:tcW w:w="3750" w:type="dxa"/>
            <w:tcBorders>
              <w:top w:val="nil"/>
              <w:left w:val="nil"/>
              <w:bottom w:val="nil"/>
              <w:right w:val="nil"/>
            </w:tcBorders>
            <w:shd w:val="clear" w:color="auto" w:fill="FFF2CC" w:themeFill="accent4" w:themeFillTint="33"/>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F2CC" w:themeFill="accent4" w:themeFillTint="33"/>
            <w:noWrap/>
            <w:vAlign w:val="bottom"/>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Treehouse</w:t>
            </w:r>
          </w:p>
        </w:tc>
      </w:tr>
      <w:tr w:rsidR="00262592" w:rsidRPr="00262592" w:rsidTr="00EC114C">
        <w:trPr>
          <w:trHeight w:val="274"/>
          <w:jc w:val="center"/>
        </w:trPr>
        <w:tc>
          <w:tcPr>
            <w:tcW w:w="3750" w:type="dxa"/>
            <w:tcBorders>
              <w:top w:val="nil"/>
              <w:left w:val="nil"/>
              <w:bottom w:val="nil"/>
              <w:right w:val="nil"/>
            </w:tcBorders>
            <w:shd w:val="clear" w:color="auto" w:fill="FFF2CC" w:themeFill="accent4" w:themeFillTint="33"/>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F2CC" w:themeFill="accent4" w:themeFillTint="33"/>
            <w:noWrap/>
            <w:vAlign w:val="bottom"/>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 xml:space="preserve">Urban Impact </w:t>
            </w:r>
          </w:p>
        </w:tc>
      </w:tr>
      <w:tr w:rsidR="00AB5A3E" w:rsidRPr="0020632B" w:rsidTr="00EC114C">
        <w:trPr>
          <w:trHeight w:val="259"/>
          <w:jc w:val="center"/>
        </w:trPr>
        <w:tc>
          <w:tcPr>
            <w:tcW w:w="3750" w:type="dxa"/>
            <w:tcBorders>
              <w:top w:val="nil"/>
              <w:left w:val="nil"/>
              <w:bottom w:val="nil"/>
              <w:right w:val="nil"/>
            </w:tcBorders>
            <w:shd w:val="clear" w:color="auto" w:fill="FFE599" w:themeFill="accent4" w:themeFillTint="66"/>
            <w:noWrap/>
            <w:vAlign w:val="center"/>
            <w:hideMark/>
          </w:tcPr>
          <w:p w:rsidR="00AB5A3E" w:rsidRPr="0020632B" w:rsidRDefault="00AB5A3E" w:rsidP="00AB5A3E">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xml:space="preserve">Cascade: </w:t>
            </w:r>
          </w:p>
        </w:tc>
        <w:tc>
          <w:tcPr>
            <w:tcW w:w="5430" w:type="dxa"/>
            <w:tcBorders>
              <w:top w:val="nil"/>
              <w:left w:val="nil"/>
              <w:bottom w:val="nil"/>
              <w:right w:val="nil"/>
            </w:tcBorders>
            <w:shd w:val="clear" w:color="auto" w:fill="FFE599" w:themeFill="accent4" w:themeFillTint="66"/>
            <w:noWrap/>
            <w:vAlign w:val="center"/>
            <w:hideMark/>
          </w:tcPr>
          <w:p w:rsidR="00AB5A3E" w:rsidRPr="0020632B" w:rsidRDefault="00AB5A3E" w:rsidP="00AB5A3E">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Boys and Girls Club</w:t>
            </w:r>
          </w:p>
        </w:tc>
      </w:tr>
      <w:tr w:rsidR="00AB5A3E" w:rsidRPr="0020632B" w:rsidTr="00EC114C">
        <w:trPr>
          <w:trHeight w:val="259"/>
          <w:jc w:val="center"/>
        </w:trPr>
        <w:tc>
          <w:tcPr>
            <w:tcW w:w="3750" w:type="dxa"/>
            <w:tcBorders>
              <w:top w:val="nil"/>
              <w:left w:val="nil"/>
              <w:bottom w:val="nil"/>
              <w:right w:val="nil"/>
            </w:tcBorders>
            <w:shd w:val="clear" w:color="auto" w:fill="FFE599" w:themeFill="accent4" w:themeFillTint="66"/>
            <w:noWrap/>
            <w:vAlign w:val="center"/>
            <w:hideMark/>
          </w:tcPr>
          <w:p w:rsidR="00AB5A3E" w:rsidRPr="0020632B" w:rsidRDefault="00AB5A3E" w:rsidP="00AB5A3E">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430" w:type="dxa"/>
            <w:tcBorders>
              <w:top w:val="nil"/>
              <w:left w:val="nil"/>
              <w:bottom w:val="nil"/>
              <w:right w:val="nil"/>
            </w:tcBorders>
            <w:shd w:val="clear" w:color="auto" w:fill="FFE599" w:themeFill="accent4" w:themeFillTint="66"/>
            <w:noWrap/>
            <w:vAlign w:val="center"/>
            <w:hideMark/>
          </w:tcPr>
          <w:p w:rsidR="00AB5A3E" w:rsidRPr="0020632B" w:rsidRDefault="00AB5A3E" w:rsidP="00AB5A3E">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 xml:space="preserve">Cascade Bike Club-Major Taylor Project </w:t>
            </w:r>
          </w:p>
        </w:tc>
      </w:tr>
      <w:tr w:rsidR="00AB5A3E" w:rsidRPr="0020632B" w:rsidTr="00EC114C">
        <w:trPr>
          <w:trHeight w:val="259"/>
          <w:jc w:val="center"/>
        </w:trPr>
        <w:tc>
          <w:tcPr>
            <w:tcW w:w="3750" w:type="dxa"/>
            <w:tcBorders>
              <w:top w:val="nil"/>
              <w:left w:val="nil"/>
              <w:bottom w:val="nil"/>
              <w:right w:val="nil"/>
            </w:tcBorders>
            <w:shd w:val="clear" w:color="auto" w:fill="FFE599" w:themeFill="accent4" w:themeFillTint="66"/>
            <w:noWrap/>
            <w:vAlign w:val="center"/>
            <w:hideMark/>
          </w:tcPr>
          <w:p w:rsidR="00AB5A3E" w:rsidRPr="0020632B" w:rsidRDefault="00AB5A3E" w:rsidP="00AB5A3E">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430" w:type="dxa"/>
            <w:tcBorders>
              <w:top w:val="nil"/>
              <w:left w:val="nil"/>
              <w:bottom w:val="nil"/>
              <w:right w:val="nil"/>
            </w:tcBorders>
            <w:shd w:val="clear" w:color="auto" w:fill="FFE599" w:themeFill="accent4" w:themeFillTint="66"/>
            <w:noWrap/>
            <w:vAlign w:val="center"/>
            <w:hideMark/>
          </w:tcPr>
          <w:p w:rsidR="00AB5A3E" w:rsidRPr="0020632B" w:rsidRDefault="00AB5A3E" w:rsidP="00AB5A3E">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College Success Foundation</w:t>
            </w:r>
          </w:p>
        </w:tc>
      </w:tr>
      <w:tr w:rsidR="00AB5A3E" w:rsidRPr="0020632B" w:rsidTr="00EC114C">
        <w:trPr>
          <w:trHeight w:val="259"/>
          <w:jc w:val="center"/>
        </w:trPr>
        <w:tc>
          <w:tcPr>
            <w:tcW w:w="3750" w:type="dxa"/>
            <w:tcBorders>
              <w:top w:val="nil"/>
              <w:left w:val="nil"/>
              <w:bottom w:val="nil"/>
              <w:right w:val="nil"/>
            </w:tcBorders>
            <w:shd w:val="clear" w:color="auto" w:fill="FFE599" w:themeFill="accent4" w:themeFillTint="66"/>
            <w:noWrap/>
            <w:vAlign w:val="center"/>
            <w:hideMark/>
          </w:tcPr>
          <w:p w:rsidR="00AB5A3E" w:rsidRPr="0020632B" w:rsidRDefault="00AB5A3E" w:rsidP="00AB5A3E">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430" w:type="dxa"/>
            <w:tcBorders>
              <w:top w:val="nil"/>
              <w:left w:val="nil"/>
              <w:bottom w:val="nil"/>
              <w:right w:val="nil"/>
            </w:tcBorders>
            <w:shd w:val="clear" w:color="auto" w:fill="FFE599" w:themeFill="accent4" w:themeFillTint="66"/>
            <w:noWrap/>
            <w:vAlign w:val="center"/>
            <w:hideMark/>
          </w:tcPr>
          <w:p w:rsidR="00AB5A3E" w:rsidRPr="0020632B" w:rsidRDefault="00AB5A3E" w:rsidP="00AB5A3E">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Dream Project</w:t>
            </w:r>
          </w:p>
        </w:tc>
      </w:tr>
      <w:tr w:rsidR="00AB5A3E" w:rsidRPr="0020632B" w:rsidTr="00EC114C">
        <w:trPr>
          <w:trHeight w:val="259"/>
          <w:jc w:val="center"/>
        </w:trPr>
        <w:tc>
          <w:tcPr>
            <w:tcW w:w="3750" w:type="dxa"/>
            <w:tcBorders>
              <w:top w:val="nil"/>
              <w:left w:val="nil"/>
              <w:bottom w:val="nil"/>
              <w:right w:val="nil"/>
            </w:tcBorders>
            <w:shd w:val="clear" w:color="auto" w:fill="FFE599" w:themeFill="accent4" w:themeFillTint="66"/>
            <w:noWrap/>
            <w:vAlign w:val="center"/>
            <w:hideMark/>
          </w:tcPr>
          <w:p w:rsidR="00AB5A3E" w:rsidRPr="0020632B" w:rsidRDefault="00AB5A3E" w:rsidP="00AB5A3E">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430" w:type="dxa"/>
            <w:tcBorders>
              <w:top w:val="nil"/>
              <w:left w:val="nil"/>
              <w:bottom w:val="nil"/>
              <w:right w:val="nil"/>
            </w:tcBorders>
            <w:shd w:val="clear" w:color="auto" w:fill="FFE599" w:themeFill="accent4" w:themeFillTint="66"/>
            <w:noWrap/>
            <w:vAlign w:val="center"/>
            <w:hideMark/>
          </w:tcPr>
          <w:p w:rsidR="00AB5A3E" w:rsidRPr="0020632B" w:rsidRDefault="00AB5A3E" w:rsidP="00AB5A3E">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Environmental Science Center (ESC)</w:t>
            </w:r>
          </w:p>
        </w:tc>
      </w:tr>
      <w:tr w:rsidR="00AB5A3E" w:rsidRPr="0020632B" w:rsidTr="00EC114C">
        <w:trPr>
          <w:trHeight w:val="259"/>
          <w:jc w:val="center"/>
        </w:trPr>
        <w:tc>
          <w:tcPr>
            <w:tcW w:w="3750" w:type="dxa"/>
            <w:tcBorders>
              <w:top w:val="nil"/>
              <w:left w:val="nil"/>
              <w:bottom w:val="nil"/>
              <w:right w:val="nil"/>
            </w:tcBorders>
            <w:shd w:val="clear" w:color="auto" w:fill="FFE599" w:themeFill="accent4" w:themeFillTint="66"/>
            <w:noWrap/>
            <w:vAlign w:val="center"/>
            <w:hideMark/>
          </w:tcPr>
          <w:p w:rsidR="00AB5A3E" w:rsidRPr="0020632B" w:rsidRDefault="00AB5A3E" w:rsidP="00AB5A3E">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430" w:type="dxa"/>
            <w:tcBorders>
              <w:top w:val="nil"/>
              <w:left w:val="nil"/>
              <w:bottom w:val="nil"/>
              <w:right w:val="nil"/>
            </w:tcBorders>
            <w:shd w:val="clear" w:color="auto" w:fill="FFE599" w:themeFill="accent4" w:themeFillTint="66"/>
            <w:noWrap/>
            <w:vAlign w:val="center"/>
            <w:hideMark/>
          </w:tcPr>
          <w:p w:rsidR="00AB5A3E" w:rsidRPr="0020632B" w:rsidRDefault="00AB5A3E" w:rsidP="00AB5A3E">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Gay City: Seattle's LGBTQ Center</w:t>
            </w:r>
          </w:p>
        </w:tc>
      </w:tr>
      <w:tr w:rsidR="00AB5A3E" w:rsidRPr="0020632B" w:rsidTr="00EC114C">
        <w:trPr>
          <w:trHeight w:val="259"/>
          <w:jc w:val="center"/>
        </w:trPr>
        <w:tc>
          <w:tcPr>
            <w:tcW w:w="3750" w:type="dxa"/>
            <w:tcBorders>
              <w:top w:val="nil"/>
              <w:left w:val="nil"/>
              <w:bottom w:val="nil"/>
              <w:right w:val="nil"/>
            </w:tcBorders>
            <w:shd w:val="clear" w:color="auto" w:fill="FFE599" w:themeFill="accent4" w:themeFillTint="66"/>
            <w:noWrap/>
            <w:vAlign w:val="center"/>
            <w:hideMark/>
          </w:tcPr>
          <w:p w:rsidR="00AB5A3E" w:rsidRPr="0020632B" w:rsidRDefault="00AB5A3E" w:rsidP="00AB5A3E">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430" w:type="dxa"/>
            <w:tcBorders>
              <w:top w:val="nil"/>
              <w:left w:val="nil"/>
              <w:bottom w:val="nil"/>
              <w:right w:val="nil"/>
            </w:tcBorders>
            <w:shd w:val="clear" w:color="auto" w:fill="FFE599" w:themeFill="accent4" w:themeFillTint="66"/>
            <w:noWrap/>
            <w:vAlign w:val="center"/>
            <w:hideMark/>
          </w:tcPr>
          <w:p w:rsidR="00AB5A3E" w:rsidRPr="0020632B" w:rsidRDefault="00AB5A3E" w:rsidP="00AB5A3E">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Highline College</w:t>
            </w:r>
          </w:p>
        </w:tc>
      </w:tr>
      <w:tr w:rsidR="00AB5A3E" w:rsidRPr="0020632B" w:rsidTr="00EC114C">
        <w:trPr>
          <w:trHeight w:val="259"/>
          <w:jc w:val="center"/>
        </w:trPr>
        <w:tc>
          <w:tcPr>
            <w:tcW w:w="3750" w:type="dxa"/>
            <w:tcBorders>
              <w:top w:val="nil"/>
              <w:left w:val="nil"/>
              <w:bottom w:val="nil"/>
              <w:right w:val="nil"/>
            </w:tcBorders>
            <w:shd w:val="clear" w:color="auto" w:fill="FFE599" w:themeFill="accent4" w:themeFillTint="66"/>
            <w:noWrap/>
            <w:vAlign w:val="center"/>
            <w:hideMark/>
          </w:tcPr>
          <w:p w:rsidR="00AB5A3E" w:rsidRPr="0020632B" w:rsidRDefault="00AB5A3E" w:rsidP="00AB5A3E">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430" w:type="dxa"/>
            <w:tcBorders>
              <w:top w:val="nil"/>
              <w:left w:val="nil"/>
              <w:bottom w:val="nil"/>
              <w:right w:val="nil"/>
            </w:tcBorders>
            <w:shd w:val="clear" w:color="auto" w:fill="FFE599" w:themeFill="accent4" w:themeFillTint="66"/>
            <w:noWrap/>
            <w:vAlign w:val="center"/>
            <w:hideMark/>
          </w:tcPr>
          <w:p w:rsidR="00AB5A3E" w:rsidRPr="0020632B" w:rsidRDefault="00AB5A3E" w:rsidP="00AB5A3E">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Nexus Youth and Families</w:t>
            </w:r>
          </w:p>
        </w:tc>
      </w:tr>
      <w:tr w:rsidR="00AB5A3E" w:rsidRPr="0020632B" w:rsidTr="00EC114C">
        <w:trPr>
          <w:trHeight w:val="259"/>
          <w:jc w:val="center"/>
        </w:trPr>
        <w:tc>
          <w:tcPr>
            <w:tcW w:w="3750" w:type="dxa"/>
            <w:tcBorders>
              <w:top w:val="nil"/>
              <w:left w:val="nil"/>
              <w:bottom w:val="nil"/>
              <w:right w:val="nil"/>
            </w:tcBorders>
            <w:shd w:val="clear" w:color="auto" w:fill="FFE599" w:themeFill="accent4" w:themeFillTint="66"/>
            <w:noWrap/>
            <w:vAlign w:val="center"/>
            <w:hideMark/>
          </w:tcPr>
          <w:p w:rsidR="00AB5A3E" w:rsidRPr="0020632B" w:rsidRDefault="00AB5A3E" w:rsidP="00AB5A3E">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430" w:type="dxa"/>
            <w:tcBorders>
              <w:top w:val="nil"/>
              <w:left w:val="nil"/>
              <w:bottom w:val="nil"/>
              <w:right w:val="nil"/>
            </w:tcBorders>
            <w:shd w:val="clear" w:color="auto" w:fill="FFE599" w:themeFill="accent4" w:themeFillTint="66"/>
            <w:noWrap/>
            <w:vAlign w:val="center"/>
            <w:hideMark/>
          </w:tcPr>
          <w:p w:rsidR="00AB5A3E" w:rsidRPr="0020632B" w:rsidRDefault="00AB5A3E" w:rsidP="00AB5A3E">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South Seattle College TRIO Program</w:t>
            </w:r>
          </w:p>
        </w:tc>
      </w:tr>
      <w:tr w:rsidR="00AB5A3E" w:rsidRPr="0020632B" w:rsidTr="00EC114C">
        <w:trPr>
          <w:trHeight w:val="259"/>
          <w:jc w:val="center"/>
        </w:trPr>
        <w:tc>
          <w:tcPr>
            <w:tcW w:w="3750" w:type="dxa"/>
            <w:tcBorders>
              <w:top w:val="nil"/>
              <w:left w:val="nil"/>
              <w:bottom w:val="nil"/>
              <w:right w:val="nil"/>
            </w:tcBorders>
            <w:shd w:val="clear" w:color="auto" w:fill="FFE599" w:themeFill="accent4" w:themeFillTint="66"/>
            <w:noWrap/>
            <w:vAlign w:val="center"/>
            <w:hideMark/>
          </w:tcPr>
          <w:p w:rsidR="00AB5A3E" w:rsidRPr="0020632B" w:rsidRDefault="00AB5A3E" w:rsidP="00AB5A3E">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430" w:type="dxa"/>
            <w:tcBorders>
              <w:top w:val="nil"/>
              <w:left w:val="nil"/>
              <w:bottom w:val="nil"/>
              <w:right w:val="nil"/>
            </w:tcBorders>
            <w:shd w:val="clear" w:color="auto" w:fill="FFE599" w:themeFill="accent4" w:themeFillTint="66"/>
            <w:noWrap/>
            <w:vAlign w:val="center"/>
            <w:hideMark/>
          </w:tcPr>
          <w:p w:rsidR="00AB5A3E" w:rsidRDefault="00AB5A3E" w:rsidP="00AB5A3E">
            <w:pPr>
              <w:spacing w:after="0" w:line="240" w:lineRule="auto"/>
              <w:rPr>
                <w:rFonts w:ascii="Arial" w:eastAsia="Times New Roman" w:hAnsi="Arial" w:cs="Arial"/>
                <w:color w:val="000000"/>
                <w:sz w:val="20"/>
                <w:szCs w:val="20"/>
              </w:rPr>
            </w:pPr>
            <w:proofErr w:type="spellStart"/>
            <w:r w:rsidRPr="0020632B">
              <w:rPr>
                <w:rFonts w:ascii="Arial" w:eastAsia="Times New Roman" w:hAnsi="Arial" w:cs="Arial"/>
                <w:color w:val="000000"/>
                <w:sz w:val="20"/>
                <w:szCs w:val="20"/>
              </w:rPr>
              <w:t>Techbridge</w:t>
            </w:r>
            <w:proofErr w:type="spellEnd"/>
          </w:p>
          <w:p w:rsidR="00666FDD" w:rsidRPr="0020632B" w:rsidRDefault="00666FDD" w:rsidP="00AB5A3E">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Team Read</w:t>
            </w:r>
          </w:p>
        </w:tc>
      </w:tr>
      <w:tr w:rsidR="00AB5A3E" w:rsidRPr="0020632B" w:rsidTr="00EC114C">
        <w:trPr>
          <w:trHeight w:val="259"/>
          <w:jc w:val="center"/>
        </w:trPr>
        <w:tc>
          <w:tcPr>
            <w:tcW w:w="3750" w:type="dxa"/>
            <w:tcBorders>
              <w:top w:val="nil"/>
              <w:left w:val="nil"/>
              <w:bottom w:val="nil"/>
              <w:right w:val="nil"/>
            </w:tcBorders>
            <w:shd w:val="clear" w:color="auto" w:fill="FFE599" w:themeFill="accent4" w:themeFillTint="66"/>
            <w:noWrap/>
            <w:vAlign w:val="center"/>
            <w:hideMark/>
          </w:tcPr>
          <w:p w:rsidR="00AB5A3E" w:rsidRPr="0020632B" w:rsidRDefault="00AB5A3E" w:rsidP="00AB5A3E">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430" w:type="dxa"/>
            <w:tcBorders>
              <w:top w:val="nil"/>
              <w:left w:val="nil"/>
              <w:bottom w:val="nil"/>
              <w:right w:val="nil"/>
            </w:tcBorders>
            <w:shd w:val="clear" w:color="auto" w:fill="FFE599" w:themeFill="accent4" w:themeFillTint="66"/>
            <w:noWrap/>
            <w:vAlign w:val="center"/>
            <w:hideMark/>
          </w:tcPr>
          <w:p w:rsidR="00AB5A3E" w:rsidRPr="0020632B" w:rsidRDefault="00AB5A3E" w:rsidP="00AB5A3E">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Treehouse</w:t>
            </w:r>
          </w:p>
        </w:tc>
      </w:tr>
      <w:tr w:rsidR="00AB5A3E" w:rsidRPr="0020632B" w:rsidTr="00EC114C">
        <w:trPr>
          <w:trHeight w:val="80"/>
          <w:jc w:val="center"/>
        </w:trPr>
        <w:tc>
          <w:tcPr>
            <w:tcW w:w="3750" w:type="dxa"/>
            <w:tcBorders>
              <w:top w:val="nil"/>
              <w:left w:val="nil"/>
              <w:bottom w:val="nil"/>
              <w:right w:val="nil"/>
            </w:tcBorders>
            <w:shd w:val="clear" w:color="auto" w:fill="FFE599" w:themeFill="accent4" w:themeFillTint="66"/>
            <w:noWrap/>
            <w:vAlign w:val="center"/>
            <w:hideMark/>
          </w:tcPr>
          <w:p w:rsidR="00AB5A3E" w:rsidRPr="0020632B" w:rsidRDefault="00AB5A3E" w:rsidP="00AB5A3E">
            <w:pPr>
              <w:spacing w:after="0" w:line="240" w:lineRule="auto"/>
              <w:rPr>
                <w:rFonts w:ascii="Arial" w:eastAsia="Times New Roman" w:hAnsi="Arial" w:cs="Arial"/>
                <w:b/>
                <w:bCs/>
                <w:color w:val="000000"/>
                <w:sz w:val="20"/>
                <w:szCs w:val="20"/>
              </w:rPr>
            </w:pPr>
            <w:r w:rsidRPr="0020632B">
              <w:rPr>
                <w:rFonts w:ascii="Arial" w:eastAsia="Times New Roman" w:hAnsi="Arial" w:cs="Arial"/>
                <w:b/>
                <w:bCs/>
                <w:color w:val="000000"/>
                <w:sz w:val="20"/>
                <w:szCs w:val="20"/>
              </w:rPr>
              <w:t> </w:t>
            </w:r>
          </w:p>
        </w:tc>
        <w:tc>
          <w:tcPr>
            <w:tcW w:w="5430" w:type="dxa"/>
            <w:tcBorders>
              <w:top w:val="nil"/>
              <w:left w:val="nil"/>
              <w:bottom w:val="nil"/>
              <w:right w:val="nil"/>
            </w:tcBorders>
            <w:shd w:val="clear" w:color="auto" w:fill="FFE599" w:themeFill="accent4" w:themeFillTint="66"/>
            <w:noWrap/>
            <w:vAlign w:val="center"/>
            <w:hideMark/>
          </w:tcPr>
          <w:p w:rsidR="00AB5A3E" w:rsidRPr="0020632B" w:rsidRDefault="00AB5A3E" w:rsidP="00AB5A3E">
            <w:pPr>
              <w:spacing w:after="0" w:line="240" w:lineRule="auto"/>
              <w:rPr>
                <w:rFonts w:ascii="Arial" w:eastAsia="Times New Roman" w:hAnsi="Arial" w:cs="Arial"/>
                <w:color w:val="000000"/>
                <w:sz w:val="20"/>
                <w:szCs w:val="20"/>
              </w:rPr>
            </w:pPr>
            <w:r w:rsidRPr="0020632B">
              <w:rPr>
                <w:rFonts w:ascii="Arial" w:eastAsia="Times New Roman" w:hAnsi="Arial" w:cs="Arial"/>
                <w:color w:val="000000"/>
                <w:sz w:val="20"/>
                <w:szCs w:val="20"/>
              </w:rPr>
              <w:t>Yes Foundation</w:t>
            </w:r>
          </w:p>
        </w:tc>
      </w:tr>
      <w:tr w:rsidR="00403F2D" w:rsidRPr="00262592" w:rsidTr="00EC114C">
        <w:trPr>
          <w:trHeight w:val="274"/>
          <w:jc w:val="center"/>
        </w:trPr>
        <w:tc>
          <w:tcPr>
            <w:tcW w:w="3750" w:type="dxa"/>
            <w:tcBorders>
              <w:top w:val="nil"/>
              <w:left w:val="nil"/>
              <w:bottom w:val="nil"/>
              <w:right w:val="nil"/>
            </w:tcBorders>
            <w:shd w:val="clear" w:color="auto" w:fill="FFD966" w:themeFill="accent4" w:themeFillTint="99"/>
            <w:noWrap/>
            <w:vAlign w:val="bottom"/>
            <w:hideMark/>
          </w:tcPr>
          <w:p w:rsidR="00403F2D" w:rsidRPr="00262592" w:rsidRDefault="00403F2D" w:rsidP="00403F2D">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xml:space="preserve">Beverly Park: </w:t>
            </w:r>
          </w:p>
        </w:tc>
        <w:tc>
          <w:tcPr>
            <w:tcW w:w="5430" w:type="dxa"/>
            <w:tcBorders>
              <w:top w:val="nil"/>
              <w:left w:val="nil"/>
              <w:bottom w:val="nil"/>
              <w:right w:val="nil"/>
            </w:tcBorders>
            <w:shd w:val="clear" w:color="auto" w:fill="FFD966" w:themeFill="accent4" w:themeFillTint="99"/>
            <w:noWrap/>
            <w:vAlign w:val="bottom"/>
            <w:hideMark/>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Environmental Science Center (ESC)</w:t>
            </w:r>
          </w:p>
        </w:tc>
      </w:tr>
      <w:tr w:rsidR="00403F2D" w:rsidRPr="00262592" w:rsidTr="00EC114C">
        <w:trPr>
          <w:trHeight w:val="274"/>
          <w:jc w:val="center"/>
        </w:trPr>
        <w:tc>
          <w:tcPr>
            <w:tcW w:w="3750" w:type="dxa"/>
            <w:tcBorders>
              <w:top w:val="nil"/>
              <w:left w:val="nil"/>
              <w:bottom w:val="nil"/>
              <w:right w:val="nil"/>
            </w:tcBorders>
            <w:shd w:val="clear" w:color="auto" w:fill="FFD966" w:themeFill="accent4" w:themeFillTint="99"/>
            <w:noWrap/>
            <w:vAlign w:val="bottom"/>
            <w:hideMark/>
          </w:tcPr>
          <w:p w:rsidR="00403F2D" w:rsidRPr="00262592" w:rsidRDefault="00403F2D" w:rsidP="00403F2D">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D966" w:themeFill="accent4" w:themeFillTint="99"/>
            <w:noWrap/>
            <w:vAlign w:val="bottom"/>
            <w:hideMark/>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Girls on the Run</w:t>
            </w:r>
          </w:p>
        </w:tc>
      </w:tr>
      <w:tr w:rsidR="00403F2D" w:rsidRPr="00262592" w:rsidTr="00EC114C">
        <w:trPr>
          <w:trHeight w:val="274"/>
          <w:jc w:val="center"/>
        </w:trPr>
        <w:tc>
          <w:tcPr>
            <w:tcW w:w="3750" w:type="dxa"/>
            <w:tcBorders>
              <w:top w:val="nil"/>
              <w:left w:val="nil"/>
              <w:bottom w:val="nil"/>
              <w:right w:val="nil"/>
            </w:tcBorders>
            <w:shd w:val="clear" w:color="auto" w:fill="FFD966" w:themeFill="accent4" w:themeFillTint="99"/>
            <w:noWrap/>
            <w:vAlign w:val="bottom"/>
            <w:hideMark/>
          </w:tcPr>
          <w:p w:rsidR="00403F2D" w:rsidRPr="00262592" w:rsidRDefault="00403F2D" w:rsidP="00403F2D">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D966" w:themeFill="accent4" w:themeFillTint="99"/>
            <w:noWrap/>
            <w:vAlign w:val="bottom"/>
            <w:hideMark/>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Pacific Northwest Ballet</w:t>
            </w:r>
          </w:p>
        </w:tc>
      </w:tr>
      <w:tr w:rsidR="00403F2D" w:rsidRPr="00262592" w:rsidTr="00EC114C">
        <w:trPr>
          <w:trHeight w:val="274"/>
          <w:jc w:val="center"/>
        </w:trPr>
        <w:tc>
          <w:tcPr>
            <w:tcW w:w="3750" w:type="dxa"/>
            <w:tcBorders>
              <w:top w:val="nil"/>
              <w:left w:val="nil"/>
              <w:bottom w:val="nil"/>
              <w:right w:val="nil"/>
            </w:tcBorders>
            <w:shd w:val="clear" w:color="auto" w:fill="FFD966" w:themeFill="accent4" w:themeFillTint="99"/>
            <w:noWrap/>
            <w:vAlign w:val="bottom"/>
            <w:hideMark/>
          </w:tcPr>
          <w:p w:rsidR="00403F2D" w:rsidRPr="00262592" w:rsidRDefault="00403F2D" w:rsidP="00403F2D">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D966" w:themeFill="accent4" w:themeFillTint="99"/>
            <w:noWrap/>
            <w:vAlign w:val="bottom"/>
            <w:hideMark/>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 xml:space="preserve">Reading Partners </w:t>
            </w:r>
          </w:p>
        </w:tc>
      </w:tr>
      <w:tr w:rsidR="00403F2D" w:rsidRPr="00262592" w:rsidTr="00EC114C">
        <w:trPr>
          <w:trHeight w:val="274"/>
          <w:jc w:val="center"/>
        </w:trPr>
        <w:tc>
          <w:tcPr>
            <w:tcW w:w="3750" w:type="dxa"/>
            <w:tcBorders>
              <w:top w:val="nil"/>
              <w:left w:val="nil"/>
              <w:bottom w:val="nil"/>
              <w:right w:val="nil"/>
            </w:tcBorders>
            <w:shd w:val="clear" w:color="auto" w:fill="FFD966" w:themeFill="accent4" w:themeFillTint="99"/>
            <w:noWrap/>
            <w:vAlign w:val="bottom"/>
            <w:hideMark/>
          </w:tcPr>
          <w:p w:rsidR="00403F2D" w:rsidRPr="00262592" w:rsidRDefault="00403F2D" w:rsidP="00403F2D">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D966" w:themeFill="accent4" w:themeFillTint="99"/>
            <w:noWrap/>
            <w:vAlign w:val="bottom"/>
            <w:hideMark/>
          </w:tcPr>
          <w:p w:rsidR="00403F2D" w:rsidRPr="00262592" w:rsidRDefault="00403F2D" w:rsidP="00403F2D">
            <w:pPr>
              <w:spacing w:after="0" w:line="240" w:lineRule="auto"/>
              <w:rPr>
                <w:rFonts w:ascii="Arial" w:eastAsia="Times New Roman" w:hAnsi="Arial" w:cs="Arial"/>
                <w:color w:val="000000"/>
                <w:sz w:val="20"/>
                <w:szCs w:val="20"/>
              </w:rPr>
            </w:pPr>
            <w:proofErr w:type="spellStart"/>
            <w:r w:rsidRPr="00262592">
              <w:rPr>
                <w:rFonts w:ascii="Arial" w:eastAsia="Times New Roman" w:hAnsi="Arial" w:cs="Arial"/>
                <w:color w:val="000000"/>
                <w:sz w:val="20"/>
                <w:szCs w:val="20"/>
              </w:rPr>
              <w:t>Techbridge</w:t>
            </w:r>
            <w:proofErr w:type="spellEnd"/>
          </w:p>
        </w:tc>
      </w:tr>
      <w:tr w:rsidR="00403F2D" w:rsidRPr="00262592" w:rsidTr="00EC114C">
        <w:trPr>
          <w:trHeight w:val="274"/>
          <w:jc w:val="center"/>
        </w:trPr>
        <w:tc>
          <w:tcPr>
            <w:tcW w:w="3750" w:type="dxa"/>
            <w:tcBorders>
              <w:top w:val="nil"/>
              <w:left w:val="nil"/>
              <w:bottom w:val="nil"/>
              <w:right w:val="nil"/>
            </w:tcBorders>
            <w:shd w:val="clear" w:color="auto" w:fill="FFD966" w:themeFill="accent4" w:themeFillTint="99"/>
            <w:noWrap/>
            <w:vAlign w:val="bottom"/>
            <w:hideMark/>
          </w:tcPr>
          <w:p w:rsidR="00403F2D" w:rsidRPr="00262592" w:rsidRDefault="00403F2D" w:rsidP="00403F2D">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D966" w:themeFill="accent4" w:themeFillTint="99"/>
            <w:noWrap/>
            <w:vAlign w:val="bottom"/>
            <w:hideMark/>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Washington Youth Soccer</w:t>
            </w:r>
          </w:p>
        </w:tc>
      </w:tr>
      <w:tr w:rsidR="00403F2D" w:rsidRPr="00262592" w:rsidTr="00EC114C">
        <w:trPr>
          <w:trHeight w:val="274"/>
          <w:jc w:val="center"/>
        </w:trPr>
        <w:tc>
          <w:tcPr>
            <w:tcW w:w="3750" w:type="dxa"/>
            <w:tcBorders>
              <w:top w:val="nil"/>
              <w:left w:val="nil"/>
              <w:bottom w:val="nil"/>
              <w:right w:val="nil"/>
            </w:tcBorders>
            <w:shd w:val="clear" w:color="auto" w:fill="FFF2CC" w:themeFill="accent4" w:themeFillTint="33"/>
            <w:noWrap/>
            <w:vAlign w:val="bottom"/>
            <w:hideMark/>
          </w:tcPr>
          <w:p w:rsidR="00403F2D" w:rsidRPr="00262592" w:rsidRDefault="00403F2D" w:rsidP="00403F2D">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xml:space="preserve">Mount View:  </w:t>
            </w:r>
          </w:p>
        </w:tc>
        <w:tc>
          <w:tcPr>
            <w:tcW w:w="5430" w:type="dxa"/>
            <w:tcBorders>
              <w:top w:val="nil"/>
              <w:left w:val="nil"/>
              <w:bottom w:val="nil"/>
              <w:right w:val="nil"/>
            </w:tcBorders>
            <w:shd w:val="clear" w:color="auto" w:fill="FFF2CC" w:themeFill="accent4" w:themeFillTint="33"/>
            <w:noWrap/>
            <w:vAlign w:val="bottom"/>
            <w:hideMark/>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Arts Corps</w:t>
            </w:r>
          </w:p>
        </w:tc>
      </w:tr>
      <w:tr w:rsidR="00403F2D" w:rsidRPr="00262592" w:rsidTr="00EC114C">
        <w:trPr>
          <w:trHeight w:val="274"/>
          <w:jc w:val="center"/>
        </w:trPr>
        <w:tc>
          <w:tcPr>
            <w:tcW w:w="3750" w:type="dxa"/>
            <w:tcBorders>
              <w:top w:val="nil"/>
              <w:left w:val="nil"/>
              <w:bottom w:val="nil"/>
              <w:right w:val="nil"/>
            </w:tcBorders>
            <w:shd w:val="clear" w:color="auto" w:fill="FFF2CC" w:themeFill="accent4" w:themeFillTint="33"/>
            <w:noWrap/>
            <w:vAlign w:val="bottom"/>
            <w:hideMark/>
          </w:tcPr>
          <w:p w:rsidR="00403F2D" w:rsidRPr="00262592" w:rsidRDefault="00403F2D" w:rsidP="00403F2D">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F2CC" w:themeFill="accent4" w:themeFillTint="33"/>
            <w:noWrap/>
            <w:vAlign w:val="bottom"/>
            <w:hideMark/>
          </w:tcPr>
          <w:p w:rsidR="00403F2D" w:rsidRPr="00262592" w:rsidRDefault="00403F2D" w:rsidP="00403F2D">
            <w:pPr>
              <w:spacing w:after="0" w:line="240" w:lineRule="auto"/>
              <w:rPr>
                <w:rFonts w:ascii="Arial" w:eastAsia="Times New Roman" w:hAnsi="Arial" w:cs="Arial"/>
                <w:color w:val="000000"/>
                <w:sz w:val="20"/>
                <w:szCs w:val="20"/>
              </w:rPr>
            </w:pPr>
            <w:proofErr w:type="spellStart"/>
            <w:r w:rsidRPr="00262592">
              <w:rPr>
                <w:rFonts w:ascii="Arial" w:eastAsia="Times New Roman" w:hAnsi="Arial" w:cs="Arial"/>
                <w:color w:val="000000"/>
                <w:sz w:val="20"/>
                <w:szCs w:val="20"/>
              </w:rPr>
              <w:t>eMode</w:t>
            </w:r>
            <w:proofErr w:type="spellEnd"/>
            <w:r w:rsidRPr="00262592">
              <w:rPr>
                <w:rFonts w:ascii="Arial" w:eastAsia="Times New Roman" w:hAnsi="Arial" w:cs="Arial"/>
                <w:color w:val="000000"/>
                <w:sz w:val="20"/>
                <w:szCs w:val="20"/>
              </w:rPr>
              <w:t xml:space="preserve"> Learning Foundation </w:t>
            </w:r>
          </w:p>
        </w:tc>
      </w:tr>
      <w:tr w:rsidR="00403F2D" w:rsidRPr="00262592" w:rsidTr="00EC114C">
        <w:trPr>
          <w:trHeight w:val="274"/>
          <w:jc w:val="center"/>
        </w:trPr>
        <w:tc>
          <w:tcPr>
            <w:tcW w:w="3750" w:type="dxa"/>
            <w:tcBorders>
              <w:top w:val="nil"/>
              <w:left w:val="nil"/>
              <w:bottom w:val="nil"/>
              <w:right w:val="nil"/>
            </w:tcBorders>
            <w:shd w:val="clear" w:color="auto" w:fill="FFF2CC" w:themeFill="accent4" w:themeFillTint="33"/>
            <w:noWrap/>
            <w:vAlign w:val="bottom"/>
            <w:hideMark/>
          </w:tcPr>
          <w:p w:rsidR="00403F2D" w:rsidRPr="00262592" w:rsidRDefault="00403F2D" w:rsidP="00403F2D">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F2CC" w:themeFill="accent4" w:themeFillTint="33"/>
            <w:noWrap/>
            <w:vAlign w:val="bottom"/>
            <w:hideMark/>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Environmental Science Center (ESC)</w:t>
            </w:r>
          </w:p>
        </w:tc>
      </w:tr>
      <w:tr w:rsidR="00403F2D" w:rsidRPr="00262592" w:rsidTr="00EC114C">
        <w:trPr>
          <w:trHeight w:val="274"/>
          <w:jc w:val="center"/>
        </w:trPr>
        <w:tc>
          <w:tcPr>
            <w:tcW w:w="3750" w:type="dxa"/>
            <w:tcBorders>
              <w:top w:val="nil"/>
              <w:left w:val="nil"/>
              <w:bottom w:val="nil"/>
              <w:right w:val="nil"/>
            </w:tcBorders>
            <w:shd w:val="clear" w:color="auto" w:fill="FFF2CC" w:themeFill="accent4" w:themeFillTint="33"/>
            <w:noWrap/>
            <w:vAlign w:val="bottom"/>
            <w:hideMark/>
          </w:tcPr>
          <w:p w:rsidR="00403F2D" w:rsidRPr="00262592" w:rsidRDefault="00403F2D" w:rsidP="00403F2D">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F2CC" w:themeFill="accent4" w:themeFillTint="33"/>
            <w:noWrap/>
            <w:vAlign w:val="bottom"/>
            <w:hideMark/>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Play-Well Technologies</w:t>
            </w:r>
          </w:p>
        </w:tc>
      </w:tr>
      <w:tr w:rsidR="00403F2D" w:rsidRPr="00262592" w:rsidTr="00EC114C">
        <w:trPr>
          <w:trHeight w:val="274"/>
          <w:jc w:val="center"/>
        </w:trPr>
        <w:tc>
          <w:tcPr>
            <w:tcW w:w="3750" w:type="dxa"/>
            <w:tcBorders>
              <w:top w:val="nil"/>
              <w:left w:val="nil"/>
              <w:bottom w:val="nil"/>
              <w:right w:val="nil"/>
            </w:tcBorders>
            <w:shd w:val="clear" w:color="auto" w:fill="FFF2CC" w:themeFill="accent4" w:themeFillTint="33"/>
            <w:noWrap/>
            <w:vAlign w:val="bottom"/>
            <w:hideMark/>
          </w:tcPr>
          <w:p w:rsidR="00403F2D" w:rsidRPr="00262592" w:rsidRDefault="00403F2D" w:rsidP="00403F2D">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F2CC" w:themeFill="accent4" w:themeFillTint="33"/>
            <w:noWrap/>
            <w:vAlign w:val="bottom"/>
            <w:hideMark/>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Shine Bright</w:t>
            </w:r>
          </w:p>
        </w:tc>
      </w:tr>
      <w:tr w:rsidR="00403F2D" w:rsidRPr="00262592" w:rsidTr="00EC114C">
        <w:trPr>
          <w:trHeight w:val="274"/>
          <w:jc w:val="center"/>
        </w:trPr>
        <w:tc>
          <w:tcPr>
            <w:tcW w:w="3750" w:type="dxa"/>
            <w:tcBorders>
              <w:top w:val="nil"/>
              <w:left w:val="nil"/>
              <w:bottom w:val="nil"/>
              <w:right w:val="nil"/>
            </w:tcBorders>
            <w:shd w:val="clear" w:color="auto" w:fill="FFF2CC" w:themeFill="accent4" w:themeFillTint="33"/>
            <w:noWrap/>
            <w:vAlign w:val="bottom"/>
            <w:hideMark/>
          </w:tcPr>
          <w:p w:rsidR="00403F2D" w:rsidRPr="00262592" w:rsidRDefault="00403F2D" w:rsidP="00403F2D">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F2CC" w:themeFill="accent4" w:themeFillTint="33"/>
            <w:noWrap/>
            <w:vAlign w:val="bottom"/>
            <w:hideMark/>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 xml:space="preserve">White Center CDA </w:t>
            </w:r>
          </w:p>
        </w:tc>
      </w:tr>
      <w:tr w:rsidR="00403F2D" w:rsidRPr="00262592" w:rsidTr="00EC114C">
        <w:trPr>
          <w:trHeight w:val="274"/>
          <w:jc w:val="center"/>
        </w:trPr>
        <w:tc>
          <w:tcPr>
            <w:tcW w:w="3750" w:type="dxa"/>
            <w:tcBorders>
              <w:top w:val="nil"/>
              <w:left w:val="nil"/>
              <w:bottom w:val="nil"/>
              <w:right w:val="nil"/>
            </w:tcBorders>
            <w:shd w:val="clear" w:color="auto" w:fill="FFE599" w:themeFill="accent4" w:themeFillTint="66"/>
            <w:noWrap/>
            <w:vAlign w:val="bottom"/>
            <w:hideMark/>
          </w:tcPr>
          <w:p w:rsidR="00403F2D" w:rsidRPr="00262592" w:rsidRDefault="00403F2D" w:rsidP="00403F2D">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xml:space="preserve">Shorewood: </w:t>
            </w:r>
          </w:p>
        </w:tc>
        <w:tc>
          <w:tcPr>
            <w:tcW w:w="5430" w:type="dxa"/>
            <w:tcBorders>
              <w:top w:val="nil"/>
              <w:left w:val="nil"/>
              <w:bottom w:val="nil"/>
              <w:right w:val="nil"/>
            </w:tcBorders>
            <w:shd w:val="clear" w:color="auto" w:fill="FFE599" w:themeFill="accent4" w:themeFillTint="66"/>
            <w:noWrap/>
            <w:vAlign w:val="bottom"/>
            <w:hideMark/>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Environmental Science Center (ESC)</w:t>
            </w:r>
          </w:p>
        </w:tc>
      </w:tr>
      <w:tr w:rsidR="00403F2D" w:rsidRPr="00262592" w:rsidTr="00EC114C">
        <w:trPr>
          <w:trHeight w:val="274"/>
          <w:jc w:val="center"/>
        </w:trPr>
        <w:tc>
          <w:tcPr>
            <w:tcW w:w="3750" w:type="dxa"/>
            <w:tcBorders>
              <w:top w:val="nil"/>
              <w:left w:val="nil"/>
              <w:bottom w:val="nil"/>
              <w:right w:val="nil"/>
            </w:tcBorders>
            <w:shd w:val="clear" w:color="auto" w:fill="FFE599" w:themeFill="accent4" w:themeFillTint="66"/>
            <w:noWrap/>
            <w:vAlign w:val="bottom"/>
            <w:hideMark/>
          </w:tcPr>
          <w:p w:rsidR="00403F2D" w:rsidRPr="00262592" w:rsidRDefault="00403F2D" w:rsidP="00403F2D">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E599" w:themeFill="accent4" w:themeFillTint="66"/>
            <w:noWrap/>
            <w:vAlign w:val="bottom"/>
            <w:hideMark/>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Girls on the Run</w:t>
            </w:r>
          </w:p>
        </w:tc>
      </w:tr>
      <w:tr w:rsidR="00403F2D" w:rsidRPr="00262592" w:rsidTr="00EC114C">
        <w:trPr>
          <w:trHeight w:val="274"/>
          <w:jc w:val="center"/>
        </w:trPr>
        <w:tc>
          <w:tcPr>
            <w:tcW w:w="3750" w:type="dxa"/>
            <w:tcBorders>
              <w:top w:val="nil"/>
              <w:left w:val="nil"/>
              <w:bottom w:val="nil"/>
              <w:right w:val="nil"/>
            </w:tcBorders>
            <w:shd w:val="clear" w:color="auto" w:fill="FFD966" w:themeFill="accent4" w:themeFillTint="99"/>
            <w:noWrap/>
            <w:vAlign w:val="bottom"/>
            <w:hideMark/>
          </w:tcPr>
          <w:p w:rsidR="00403F2D" w:rsidRPr="00262592" w:rsidRDefault="00403F2D" w:rsidP="00403F2D">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xml:space="preserve">Southern Heights: </w:t>
            </w:r>
          </w:p>
        </w:tc>
        <w:tc>
          <w:tcPr>
            <w:tcW w:w="5430" w:type="dxa"/>
            <w:tcBorders>
              <w:top w:val="nil"/>
              <w:left w:val="nil"/>
              <w:bottom w:val="nil"/>
              <w:right w:val="nil"/>
            </w:tcBorders>
            <w:shd w:val="clear" w:color="auto" w:fill="FFD966" w:themeFill="accent4" w:themeFillTint="99"/>
            <w:noWrap/>
            <w:vAlign w:val="bottom"/>
            <w:hideMark/>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Arts Corps</w:t>
            </w:r>
          </w:p>
        </w:tc>
      </w:tr>
      <w:tr w:rsidR="00403F2D" w:rsidRPr="00262592" w:rsidTr="00EC114C">
        <w:trPr>
          <w:trHeight w:val="274"/>
          <w:jc w:val="center"/>
        </w:trPr>
        <w:tc>
          <w:tcPr>
            <w:tcW w:w="3750" w:type="dxa"/>
            <w:tcBorders>
              <w:top w:val="nil"/>
              <w:left w:val="nil"/>
              <w:bottom w:val="nil"/>
              <w:right w:val="nil"/>
            </w:tcBorders>
            <w:shd w:val="clear" w:color="auto" w:fill="FFD966" w:themeFill="accent4" w:themeFillTint="99"/>
            <w:noWrap/>
            <w:vAlign w:val="bottom"/>
            <w:hideMark/>
          </w:tcPr>
          <w:p w:rsidR="00403F2D" w:rsidRPr="00262592" w:rsidRDefault="00403F2D" w:rsidP="00403F2D">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D966" w:themeFill="accent4" w:themeFillTint="99"/>
            <w:noWrap/>
            <w:vAlign w:val="bottom"/>
            <w:hideMark/>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Burien Parks and Rec</w:t>
            </w:r>
          </w:p>
        </w:tc>
      </w:tr>
      <w:tr w:rsidR="00403F2D" w:rsidRPr="00262592" w:rsidTr="00EC114C">
        <w:trPr>
          <w:trHeight w:val="274"/>
          <w:jc w:val="center"/>
        </w:trPr>
        <w:tc>
          <w:tcPr>
            <w:tcW w:w="3750" w:type="dxa"/>
            <w:tcBorders>
              <w:top w:val="nil"/>
              <w:left w:val="nil"/>
              <w:bottom w:val="nil"/>
              <w:right w:val="nil"/>
            </w:tcBorders>
            <w:shd w:val="clear" w:color="auto" w:fill="FFD966" w:themeFill="accent4" w:themeFillTint="99"/>
            <w:noWrap/>
            <w:vAlign w:val="bottom"/>
            <w:hideMark/>
          </w:tcPr>
          <w:p w:rsidR="00403F2D" w:rsidRPr="00262592" w:rsidRDefault="00403F2D" w:rsidP="00403F2D">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D966" w:themeFill="accent4" w:themeFillTint="99"/>
            <w:noWrap/>
            <w:vAlign w:val="bottom"/>
            <w:hideMark/>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Environmental Science Center (ESC)</w:t>
            </w:r>
          </w:p>
        </w:tc>
      </w:tr>
      <w:tr w:rsidR="00403F2D" w:rsidRPr="00262592" w:rsidTr="00EC114C">
        <w:trPr>
          <w:trHeight w:val="274"/>
          <w:jc w:val="center"/>
        </w:trPr>
        <w:tc>
          <w:tcPr>
            <w:tcW w:w="3750" w:type="dxa"/>
            <w:tcBorders>
              <w:top w:val="nil"/>
              <w:left w:val="nil"/>
              <w:bottom w:val="nil"/>
              <w:right w:val="nil"/>
            </w:tcBorders>
            <w:shd w:val="clear" w:color="auto" w:fill="FFD966" w:themeFill="accent4" w:themeFillTint="99"/>
            <w:noWrap/>
            <w:vAlign w:val="bottom"/>
            <w:hideMark/>
          </w:tcPr>
          <w:p w:rsidR="00403F2D" w:rsidRPr="00262592" w:rsidRDefault="00403F2D" w:rsidP="00403F2D">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D966" w:themeFill="accent4" w:themeFillTint="99"/>
            <w:noWrap/>
            <w:vAlign w:val="bottom"/>
            <w:hideMark/>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Shine Bright</w:t>
            </w:r>
          </w:p>
        </w:tc>
      </w:tr>
      <w:tr w:rsidR="00403F2D" w:rsidRPr="00262592" w:rsidTr="00EC114C">
        <w:trPr>
          <w:trHeight w:val="274"/>
          <w:jc w:val="center"/>
        </w:trPr>
        <w:tc>
          <w:tcPr>
            <w:tcW w:w="3750" w:type="dxa"/>
            <w:tcBorders>
              <w:top w:val="nil"/>
              <w:left w:val="nil"/>
              <w:bottom w:val="nil"/>
              <w:right w:val="nil"/>
            </w:tcBorders>
            <w:shd w:val="clear" w:color="auto" w:fill="FFD966" w:themeFill="accent4" w:themeFillTint="99"/>
            <w:noWrap/>
            <w:vAlign w:val="bottom"/>
            <w:hideMark/>
          </w:tcPr>
          <w:p w:rsidR="00403F2D" w:rsidRPr="00262592" w:rsidRDefault="00403F2D" w:rsidP="00403F2D">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430" w:type="dxa"/>
            <w:tcBorders>
              <w:top w:val="nil"/>
              <w:left w:val="nil"/>
              <w:bottom w:val="nil"/>
              <w:right w:val="nil"/>
            </w:tcBorders>
            <w:shd w:val="clear" w:color="auto" w:fill="FFD966" w:themeFill="accent4" w:themeFillTint="99"/>
            <w:noWrap/>
            <w:vAlign w:val="bottom"/>
            <w:hideMark/>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WSU Food $</w:t>
            </w:r>
            <w:proofErr w:type="spellStart"/>
            <w:r w:rsidRPr="00262592">
              <w:rPr>
                <w:rFonts w:ascii="Arial" w:eastAsia="Times New Roman" w:hAnsi="Arial" w:cs="Arial"/>
                <w:color w:val="000000"/>
                <w:sz w:val="20"/>
                <w:szCs w:val="20"/>
              </w:rPr>
              <w:t>ense</w:t>
            </w:r>
            <w:proofErr w:type="spellEnd"/>
            <w:r w:rsidRPr="00262592">
              <w:rPr>
                <w:rFonts w:ascii="Arial" w:eastAsia="Times New Roman" w:hAnsi="Arial" w:cs="Arial"/>
                <w:color w:val="000000"/>
                <w:sz w:val="20"/>
                <w:szCs w:val="20"/>
              </w:rPr>
              <w:t xml:space="preserve"> Program</w:t>
            </w:r>
          </w:p>
        </w:tc>
      </w:tr>
      <w:tr w:rsidR="00403F2D" w:rsidRPr="00262592" w:rsidTr="00EC114C">
        <w:trPr>
          <w:trHeight w:val="274"/>
          <w:jc w:val="center"/>
        </w:trPr>
        <w:tc>
          <w:tcPr>
            <w:tcW w:w="3750" w:type="dxa"/>
            <w:tcBorders>
              <w:top w:val="nil"/>
              <w:left w:val="nil"/>
              <w:bottom w:val="nil"/>
              <w:right w:val="nil"/>
            </w:tcBorders>
            <w:shd w:val="clear" w:color="auto" w:fill="FFF2CC" w:themeFill="accent4" w:themeFillTint="33"/>
            <w:noWrap/>
            <w:vAlign w:val="bottom"/>
            <w:hideMark/>
          </w:tcPr>
          <w:p w:rsidR="00403F2D" w:rsidRPr="00262592" w:rsidRDefault="00403F2D" w:rsidP="00403F2D">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xml:space="preserve">White Center Heights: </w:t>
            </w:r>
          </w:p>
        </w:tc>
        <w:tc>
          <w:tcPr>
            <w:tcW w:w="5430" w:type="dxa"/>
            <w:tcBorders>
              <w:top w:val="nil"/>
              <w:left w:val="nil"/>
              <w:bottom w:val="nil"/>
              <w:right w:val="nil"/>
            </w:tcBorders>
            <w:shd w:val="clear" w:color="auto" w:fill="FFF2CC" w:themeFill="accent4" w:themeFillTint="33"/>
            <w:noWrap/>
            <w:vAlign w:val="bottom"/>
            <w:hideMark/>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Environmental Science Center (ESC)</w:t>
            </w:r>
          </w:p>
        </w:tc>
      </w:tr>
      <w:tr w:rsidR="00403F2D" w:rsidRPr="00262592" w:rsidTr="00EC114C">
        <w:trPr>
          <w:trHeight w:val="274"/>
          <w:jc w:val="center"/>
        </w:trPr>
        <w:tc>
          <w:tcPr>
            <w:tcW w:w="3750" w:type="dxa"/>
            <w:tcBorders>
              <w:top w:val="nil"/>
              <w:left w:val="nil"/>
              <w:bottom w:val="nil"/>
              <w:right w:val="nil"/>
            </w:tcBorders>
            <w:shd w:val="clear" w:color="auto" w:fill="FFF2CC" w:themeFill="accent4" w:themeFillTint="33"/>
            <w:noWrap/>
            <w:vAlign w:val="bottom"/>
            <w:hideMark/>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 </w:t>
            </w:r>
          </w:p>
        </w:tc>
        <w:tc>
          <w:tcPr>
            <w:tcW w:w="5430" w:type="dxa"/>
            <w:tcBorders>
              <w:top w:val="nil"/>
              <w:left w:val="nil"/>
              <w:bottom w:val="nil"/>
              <w:right w:val="nil"/>
            </w:tcBorders>
            <w:shd w:val="clear" w:color="auto" w:fill="FFF2CC" w:themeFill="accent4" w:themeFillTint="33"/>
            <w:noWrap/>
            <w:vAlign w:val="bottom"/>
            <w:hideMark/>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 xml:space="preserve">White Center CDA </w:t>
            </w:r>
          </w:p>
        </w:tc>
      </w:tr>
    </w:tbl>
    <w:p w:rsidR="00262592" w:rsidRDefault="00262592" w:rsidP="0020632B">
      <w:pPr>
        <w:rPr>
          <w:rFonts w:ascii="Arial" w:hAnsi="Arial" w:cs="Arial"/>
          <w:sz w:val="20"/>
          <w:szCs w:val="20"/>
        </w:rPr>
      </w:pPr>
    </w:p>
    <w:p w:rsidR="00262592" w:rsidRDefault="00262592" w:rsidP="0020632B">
      <w:pPr>
        <w:rPr>
          <w:rFonts w:ascii="Arial" w:hAnsi="Arial" w:cs="Arial"/>
          <w:sz w:val="20"/>
          <w:szCs w:val="20"/>
        </w:rPr>
      </w:pPr>
    </w:p>
    <w:p w:rsidR="00403F2D" w:rsidRDefault="00403F2D" w:rsidP="0020632B">
      <w:pPr>
        <w:rPr>
          <w:rFonts w:ascii="Arial" w:hAnsi="Arial" w:cs="Arial"/>
          <w:sz w:val="20"/>
          <w:szCs w:val="20"/>
        </w:rPr>
      </w:pPr>
    </w:p>
    <w:p w:rsidR="00403F2D" w:rsidRDefault="00403F2D" w:rsidP="0020632B">
      <w:pPr>
        <w:rPr>
          <w:rFonts w:ascii="Arial" w:hAnsi="Arial" w:cs="Arial"/>
          <w:sz w:val="20"/>
          <w:szCs w:val="20"/>
        </w:rPr>
      </w:pPr>
    </w:p>
    <w:p w:rsidR="00262592" w:rsidRDefault="00262592" w:rsidP="00262592">
      <w:pPr>
        <w:rPr>
          <w:rFonts w:ascii="ITC Avant Garde Std Bk" w:hAnsi="ITC Avant Garde Std Bk" w:cs="Arial"/>
          <w:sz w:val="30"/>
          <w:szCs w:val="30"/>
        </w:rPr>
      </w:pPr>
      <w:r>
        <w:rPr>
          <w:rFonts w:ascii="ITC Avant Garde Std Bk" w:hAnsi="ITC Avant Garde Std Bk" w:cs="Arial"/>
          <w:sz w:val="30"/>
          <w:szCs w:val="30"/>
        </w:rPr>
        <w:t>Alternative Programs</w:t>
      </w:r>
    </w:p>
    <w:tbl>
      <w:tblPr>
        <w:tblW w:w="9180" w:type="dxa"/>
        <w:jc w:val="center"/>
        <w:tblLook w:val="04A0" w:firstRow="1" w:lastRow="0" w:firstColumn="1" w:lastColumn="0" w:noHBand="0" w:noVBand="1"/>
      </w:tblPr>
      <w:tblGrid>
        <w:gridCol w:w="4020"/>
        <w:gridCol w:w="5160"/>
      </w:tblGrid>
      <w:tr w:rsidR="00262592" w:rsidRPr="00262592" w:rsidTr="00EC114C">
        <w:trPr>
          <w:trHeight w:val="300"/>
          <w:jc w:val="center"/>
        </w:trPr>
        <w:tc>
          <w:tcPr>
            <w:tcW w:w="4020" w:type="dxa"/>
            <w:tcBorders>
              <w:top w:val="nil"/>
              <w:left w:val="nil"/>
              <w:bottom w:val="nil"/>
              <w:right w:val="nil"/>
            </w:tcBorders>
            <w:shd w:val="clear" w:color="auto" w:fill="DEEAF6" w:themeFill="accent1" w:themeFillTint="33"/>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xml:space="preserve">New Start: </w:t>
            </w:r>
          </w:p>
        </w:tc>
        <w:tc>
          <w:tcPr>
            <w:tcW w:w="5160" w:type="dxa"/>
            <w:tcBorders>
              <w:top w:val="nil"/>
              <w:left w:val="nil"/>
              <w:bottom w:val="nil"/>
              <w:right w:val="nil"/>
            </w:tcBorders>
            <w:shd w:val="clear" w:color="auto" w:fill="DEEAF6" w:themeFill="accent1" w:themeFillTint="33"/>
            <w:noWrap/>
            <w:vAlign w:val="bottom"/>
            <w:hideMark/>
          </w:tcPr>
          <w:p w:rsidR="00262592" w:rsidRPr="00262592" w:rsidRDefault="00262592" w:rsidP="00262592">
            <w:pPr>
              <w:spacing w:after="0" w:line="240" w:lineRule="auto"/>
              <w:rPr>
                <w:rFonts w:ascii="Arial" w:eastAsia="Times New Roman" w:hAnsi="Arial" w:cs="Arial"/>
                <w:color w:val="000000"/>
                <w:sz w:val="20"/>
                <w:szCs w:val="20"/>
              </w:rPr>
            </w:pPr>
            <w:proofErr w:type="spellStart"/>
            <w:r w:rsidRPr="00262592">
              <w:rPr>
                <w:rFonts w:ascii="Arial" w:eastAsia="Times New Roman" w:hAnsi="Arial" w:cs="Arial"/>
                <w:color w:val="000000"/>
                <w:sz w:val="20"/>
                <w:szCs w:val="20"/>
              </w:rPr>
              <w:t>Avanza</w:t>
            </w:r>
            <w:proofErr w:type="spellEnd"/>
            <w:r w:rsidRPr="00262592">
              <w:rPr>
                <w:rFonts w:ascii="Arial" w:eastAsia="Times New Roman" w:hAnsi="Arial" w:cs="Arial"/>
                <w:color w:val="000000"/>
                <w:sz w:val="20"/>
                <w:szCs w:val="20"/>
              </w:rPr>
              <w:t>-King County Superior Court</w:t>
            </w:r>
          </w:p>
        </w:tc>
      </w:tr>
      <w:tr w:rsidR="00262592" w:rsidRPr="00262592" w:rsidTr="00EC114C">
        <w:trPr>
          <w:trHeight w:val="300"/>
          <w:jc w:val="center"/>
        </w:trPr>
        <w:tc>
          <w:tcPr>
            <w:tcW w:w="4020" w:type="dxa"/>
            <w:tcBorders>
              <w:top w:val="nil"/>
              <w:left w:val="nil"/>
              <w:bottom w:val="nil"/>
              <w:right w:val="nil"/>
            </w:tcBorders>
            <w:shd w:val="clear" w:color="auto" w:fill="DEEAF6" w:themeFill="accent1" w:themeFillTint="33"/>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160" w:type="dxa"/>
            <w:tcBorders>
              <w:top w:val="nil"/>
              <w:left w:val="nil"/>
              <w:bottom w:val="nil"/>
              <w:right w:val="nil"/>
            </w:tcBorders>
            <w:shd w:val="clear" w:color="auto" w:fill="DEEAF6" w:themeFill="accent1" w:themeFillTint="33"/>
            <w:noWrap/>
            <w:vAlign w:val="bottom"/>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Environmental Science Center (ESC)</w:t>
            </w:r>
          </w:p>
        </w:tc>
      </w:tr>
      <w:tr w:rsidR="00262592" w:rsidRPr="00262592" w:rsidTr="00EC114C">
        <w:trPr>
          <w:trHeight w:val="300"/>
          <w:jc w:val="center"/>
        </w:trPr>
        <w:tc>
          <w:tcPr>
            <w:tcW w:w="4020" w:type="dxa"/>
            <w:tcBorders>
              <w:top w:val="nil"/>
              <w:left w:val="nil"/>
              <w:bottom w:val="nil"/>
              <w:right w:val="nil"/>
            </w:tcBorders>
            <w:shd w:val="clear" w:color="auto" w:fill="DEEAF6" w:themeFill="accent1" w:themeFillTint="33"/>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160" w:type="dxa"/>
            <w:tcBorders>
              <w:top w:val="nil"/>
              <w:left w:val="nil"/>
              <w:bottom w:val="nil"/>
              <w:right w:val="nil"/>
            </w:tcBorders>
            <w:shd w:val="clear" w:color="auto" w:fill="DEEAF6" w:themeFill="accent1" w:themeFillTint="33"/>
            <w:noWrap/>
            <w:vAlign w:val="bottom"/>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Nexus Youth and Families</w:t>
            </w:r>
          </w:p>
        </w:tc>
      </w:tr>
      <w:tr w:rsidR="00262592" w:rsidRPr="00262592" w:rsidTr="00EC114C">
        <w:trPr>
          <w:trHeight w:val="300"/>
          <w:jc w:val="center"/>
        </w:trPr>
        <w:tc>
          <w:tcPr>
            <w:tcW w:w="4020" w:type="dxa"/>
            <w:tcBorders>
              <w:top w:val="nil"/>
              <w:left w:val="nil"/>
              <w:bottom w:val="nil"/>
              <w:right w:val="nil"/>
            </w:tcBorders>
            <w:shd w:val="clear" w:color="auto" w:fill="DEEAF6" w:themeFill="accent1" w:themeFillTint="33"/>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160" w:type="dxa"/>
            <w:tcBorders>
              <w:top w:val="nil"/>
              <w:left w:val="nil"/>
              <w:bottom w:val="nil"/>
              <w:right w:val="nil"/>
            </w:tcBorders>
            <w:shd w:val="clear" w:color="auto" w:fill="DEEAF6" w:themeFill="accent1" w:themeFillTint="33"/>
            <w:noWrap/>
            <w:vAlign w:val="bottom"/>
            <w:hideMark/>
          </w:tcPr>
          <w:p w:rsidR="00262592" w:rsidRPr="00262592" w:rsidRDefault="00262592" w:rsidP="00262592">
            <w:pPr>
              <w:spacing w:after="0" w:line="240" w:lineRule="auto"/>
              <w:rPr>
                <w:rFonts w:ascii="Arial" w:eastAsia="Times New Roman" w:hAnsi="Arial" w:cs="Arial"/>
                <w:color w:val="000000"/>
                <w:sz w:val="20"/>
                <w:szCs w:val="20"/>
              </w:rPr>
            </w:pPr>
            <w:proofErr w:type="spellStart"/>
            <w:r w:rsidRPr="00262592">
              <w:rPr>
                <w:rFonts w:ascii="Arial" w:eastAsia="Times New Roman" w:hAnsi="Arial" w:cs="Arial"/>
                <w:color w:val="000000"/>
                <w:sz w:val="20"/>
                <w:szCs w:val="20"/>
              </w:rPr>
              <w:t>PointOneNorth</w:t>
            </w:r>
            <w:proofErr w:type="spellEnd"/>
            <w:r w:rsidRPr="00262592">
              <w:rPr>
                <w:rFonts w:ascii="Arial" w:eastAsia="Times New Roman" w:hAnsi="Arial" w:cs="Arial"/>
                <w:color w:val="000000"/>
                <w:sz w:val="20"/>
                <w:szCs w:val="20"/>
              </w:rPr>
              <w:t xml:space="preserve"> Consulting</w:t>
            </w:r>
          </w:p>
        </w:tc>
      </w:tr>
      <w:tr w:rsidR="00262592" w:rsidRPr="00262592" w:rsidTr="00EC114C">
        <w:trPr>
          <w:trHeight w:val="300"/>
          <w:jc w:val="center"/>
        </w:trPr>
        <w:tc>
          <w:tcPr>
            <w:tcW w:w="4020" w:type="dxa"/>
            <w:tcBorders>
              <w:top w:val="nil"/>
              <w:left w:val="nil"/>
              <w:bottom w:val="nil"/>
              <w:right w:val="nil"/>
            </w:tcBorders>
            <w:shd w:val="clear" w:color="auto" w:fill="DEEAF6" w:themeFill="accent1" w:themeFillTint="33"/>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160" w:type="dxa"/>
            <w:tcBorders>
              <w:top w:val="nil"/>
              <w:left w:val="nil"/>
              <w:bottom w:val="nil"/>
              <w:right w:val="nil"/>
            </w:tcBorders>
            <w:shd w:val="clear" w:color="auto" w:fill="DEEAF6" w:themeFill="accent1" w:themeFillTint="33"/>
            <w:noWrap/>
            <w:vAlign w:val="bottom"/>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Reconnect to Opportunity</w:t>
            </w:r>
          </w:p>
        </w:tc>
      </w:tr>
      <w:tr w:rsidR="00262592" w:rsidRPr="00262592" w:rsidTr="00EC114C">
        <w:trPr>
          <w:trHeight w:val="300"/>
          <w:jc w:val="center"/>
        </w:trPr>
        <w:tc>
          <w:tcPr>
            <w:tcW w:w="4020" w:type="dxa"/>
            <w:tcBorders>
              <w:top w:val="nil"/>
              <w:left w:val="nil"/>
              <w:bottom w:val="nil"/>
              <w:right w:val="nil"/>
            </w:tcBorders>
            <w:shd w:val="clear" w:color="auto" w:fill="DEEAF6" w:themeFill="accent1" w:themeFillTint="33"/>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160" w:type="dxa"/>
            <w:tcBorders>
              <w:top w:val="nil"/>
              <w:left w:val="nil"/>
              <w:bottom w:val="nil"/>
              <w:right w:val="nil"/>
            </w:tcBorders>
            <w:shd w:val="clear" w:color="auto" w:fill="DEEAF6" w:themeFill="accent1" w:themeFillTint="33"/>
            <w:noWrap/>
            <w:vAlign w:val="bottom"/>
            <w:hideMark/>
          </w:tcPr>
          <w:p w:rsidR="00262592" w:rsidRPr="00262592" w:rsidRDefault="00262592" w:rsidP="00262592">
            <w:pPr>
              <w:spacing w:after="0" w:line="240" w:lineRule="auto"/>
              <w:rPr>
                <w:rFonts w:ascii="Arial" w:eastAsia="Times New Roman" w:hAnsi="Arial" w:cs="Arial"/>
                <w:color w:val="000000"/>
                <w:sz w:val="20"/>
                <w:szCs w:val="20"/>
              </w:rPr>
            </w:pPr>
            <w:proofErr w:type="spellStart"/>
            <w:r w:rsidRPr="00262592">
              <w:rPr>
                <w:rFonts w:ascii="Arial" w:eastAsia="Times New Roman" w:hAnsi="Arial" w:cs="Arial"/>
                <w:color w:val="000000"/>
                <w:sz w:val="20"/>
                <w:szCs w:val="20"/>
              </w:rPr>
              <w:t>Trackademics</w:t>
            </w:r>
            <w:proofErr w:type="spellEnd"/>
          </w:p>
        </w:tc>
      </w:tr>
      <w:tr w:rsidR="00262592" w:rsidRPr="00262592" w:rsidTr="00EC114C">
        <w:trPr>
          <w:trHeight w:val="300"/>
          <w:jc w:val="center"/>
        </w:trPr>
        <w:tc>
          <w:tcPr>
            <w:tcW w:w="4020" w:type="dxa"/>
            <w:tcBorders>
              <w:top w:val="nil"/>
              <w:left w:val="nil"/>
              <w:bottom w:val="nil"/>
              <w:right w:val="nil"/>
            </w:tcBorders>
            <w:shd w:val="clear" w:color="auto" w:fill="DEEAF6" w:themeFill="accent1" w:themeFillTint="33"/>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160" w:type="dxa"/>
            <w:tcBorders>
              <w:top w:val="nil"/>
              <w:left w:val="nil"/>
              <w:bottom w:val="nil"/>
              <w:right w:val="nil"/>
            </w:tcBorders>
            <w:shd w:val="clear" w:color="auto" w:fill="DEEAF6" w:themeFill="accent1" w:themeFillTint="33"/>
            <w:noWrap/>
            <w:vAlign w:val="bottom"/>
            <w:hideMark/>
          </w:tcPr>
          <w:p w:rsidR="00262592" w:rsidRPr="00262592" w:rsidRDefault="00262592" w:rsidP="00262592">
            <w:pPr>
              <w:spacing w:after="0" w:line="240" w:lineRule="auto"/>
              <w:rPr>
                <w:rFonts w:ascii="Arial" w:eastAsia="Times New Roman" w:hAnsi="Arial" w:cs="Arial"/>
                <w:color w:val="000000"/>
                <w:sz w:val="20"/>
                <w:szCs w:val="20"/>
              </w:rPr>
            </w:pPr>
            <w:proofErr w:type="spellStart"/>
            <w:r w:rsidRPr="00262592">
              <w:rPr>
                <w:rFonts w:ascii="Arial" w:eastAsia="Times New Roman" w:hAnsi="Arial" w:cs="Arial"/>
                <w:color w:val="000000"/>
                <w:sz w:val="20"/>
                <w:szCs w:val="20"/>
              </w:rPr>
              <w:t>Upower</w:t>
            </w:r>
            <w:proofErr w:type="spellEnd"/>
          </w:p>
        </w:tc>
      </w:tr>
      <w:tr w:rsidR="00262592" w:rsidRPr="00262592" w:rsidTr="00EC114C">
        <w:trPr>
          <w:trHeight w:val="300"/>
          <w:jc w:val="center"/>
        </w:trPr>
        <w:tc>
          <w:tcPr>
            <w:tcW w:w="4020" w:type="dxa"/>
            <w:tcBorders>
              <w:top w:val="nil"/>
              <w:left w:val="nil"/>
              <w:bottom w:val="nil"/>
              <w:right w:val="nil"/>
            </w:tcBorders>
            <w:shd w:val="clear" w:color="auto" w:fill="DEEAF6" w:themeFill="accent1" w:themeFillTint="33"/>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160" w:type="dxa"/>
            <w:tcBorders>
              <w:top w:val="nil"/>
              <w:left w:val="nil"/>
              <w:bottom w:val="nil"/>
              <w:right w:val="nil"/>
            </w:tcBorders>
            <w:shd w:val="clear" w:color="auto" w:fill="DEEAF6" w:themeFill="accent1" w:themeFillTint="33"/>
            <w:noWrap/>
            <w:vAlign w:val="bottom"/>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YMCA at New Start</w:t>
            </w:r>
          </w:p>
        </w:tc>
      </w:tr>
      <w:tr w:rsidR="00262592" w:rsidRPr="00262592" w:rsidTr="00EC114C">
        <w:trPr>
          <w:trHeight w:val="300"/>
          <w:jc w:val="center"/>
        </w:trPr>
        <w:tc>
          <w:tcPr>
            <w:tcW w:w="4020" w:type="dxa"/>
            <w:tcBorders>
              <w:top w:val="nil"/>
              <w:left w:val="nil"/>
              <w:bottom w:val="nil"/>
              <w:right w:val="nil"/>
            </w:tcBorders>
            <w:shd w:val="clear" w:color="auto" w:fill="BDD6EE" w:themeFill="accent1" w:themeFillTint="66"/>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xml:space="preserve">Big Picture: </w:t>
            </w:r>
          </w:p>
        </w:tc>
        <w:tc>
          <w:tcPr>
            <w:tcW w:w="5160" w:type="dxa"/>
            <w:tcBorders>
              <w:top w:val="nil"/>
              <w:left w:val="nil"/>
              <w:bottom w:val="nil"/>
              <w:right w:val="nil"/>
            </w:tcBorders>
            <w:shd w:val="clear" w:color="auto" w:fill="BDD6EE" w:themeFill="accent1" w:themeFillTint="66"/>
            <w:noWrap/>
            <w:vAlign w:val="bottom"/>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Arts Corps</w:t>
            </w:r>
          </w:p>
        </w:tc>
      </w:tr>
      <w:tr w:rsidR="00262592" w:rsidRPr="00262592" w:rsidTr="00EC114C">
        <w:trPr>
          <w:trHeight w:val="300"/>
          <w:jc w:val="center"/>
        </w:trPr>
        <w:tc>
          <w:tcPr>
            <w:tcW w:w="4020" w:type="dxa"/>
            <w:tcBorders>
              <w:top w:val="nil"/>
              <w:left w:val="nil"/>
              <w:bottom w:val="nil"/>
              <w:right w:val="nil"/>
            </w:tcBorders>
            <w:shd w:val="clear" w:color="auto" w:fill="BDD6EE" w:themeFill="accent1" w:themeFillTint="66"/>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160" w:type="dxa"/>
            <w:tcBorders>
              <w:top w:val="nil"/>
              <w:left w:val="nil"/>
              <w:bottom w:val="nil"/>
              <w:right w:val="nil"/>
            </w:tcBorders>
            <w:shd w:val="clear" w:color="auto" w:fill="BDD6EE" w:themeFill="accent1" w:themeFillTint="66"/>
            <w:noWrap/>
            <w:vAlign w:val="bottom"/>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Environmental Science Center (ESC)</w:t>
            </w:r>
          </w:p>
        </w:tc>
      </w:tr>
      <w:tr w:rsidR="00262592" w:rsidRPr="00262592" w:rsidTr="00EC114C">
        <w:trPr>
          <w:trHeight w:val="300"/>
          <w:jc w:val="center"/>
        </w:trPr>
        <w:tc>
          <w:tcPr>
            <w:tcW w:w="4020" w:type="dxa"/>
            <w:tcBorders>
              <w:top w:val="nil"/>
              <w:left w:val="nil"/>
              <w:bottom w:val="nil"/>
              <w:right w:val="nil"/>
            </w:tcBorders>
            <w:shd w:val="clear" w:color="auto" w:fill="BDD6EE" w:themeFill="accent1" w:themeFillTint="66"/>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160" w:type="dxa"/>
            <w:tcBorders>
              <w:top w:val="nil"/>
              <w:left w:val="nil"/>
              <w:bottom w:val="nil"/>
              <w:right w:val="nil"/>
            </w:tcBorders>
            <w:shd w:val="clear" w:color="auto" w:fill="BDD6EE" w:themeFill="accent1" w:themeFillTint="66"/>
            <w:noWrap/>
            <w:vAlign w:val="bottom"/>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Gay City: Seattle's LGBTQ Center</w:t>
            </w:r>
          </w:p>
        </w:tc>
      </w:tr>
      <w:tr w:rsidR="00262592" w:rsidRPr="00262592" w:rsidTr="00EC114C">
        <w:trPr>
          <w:trHeight w:val="300"/>
          <w:jc w:val="center"/>
        </w:trPr>
        <w:tc>
          <w:tcPr>
            <w:tcW w:w="4020" w:type="dxa"/>
            <w:tcBorders>
              <w:top w:val="nil"/>
              <w:left w:val="nil"/>
              <w:bottom w:val="nil"/>
              <w:right w:val="nil"/>
            </w:tcBorders>
            <w:shd w:val="clear" w:color="auto" w:fill="BDD6EE" w:themeFill="accent1" w:themeFillTint="66"/>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160" w:type="dxa"/>
            <w:tcBorders>
              <w:top w:val="nil"/>
              <w:left w:val="nil"/>
              <w:bottom w:val="nil"/>
              <w:right w:val="nil"/>
            </w:tcBorders>
            <w:shd w:val="clear" w:color="auto" w:fill="BDD6EE" w:themeFill="accent1" w:themeFillTint="66"/>
            <w:noWrap/>
            <w:vAlign w:val="bottom"/>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Highline College</w:t>
            </w:r>
          </w:p>
        </w:tc>
      </w:tr>
      <w:tr w:rsidR="00262592" w:rsidRPr="00262592" w:rsidTr="00EC114C">
        <w:trPr>
          <w:trHeight w:val="300"/>
          <w:jc w:val="center"/>
        </w:trPr>
        <w:tc>
          <w:tcPr>
            <w:tcW w:w="4020" w:type="dxa"/>
            <w:tcBorders>
              <w:top w:val="nil"/>
              <w:left w:val="nil"/>
              <w:bottom w:val="nil"/>
              <w:right w:val="nil"/>
            </w:tcBorders>
            <w:shd w:val="clear" w:color="auto" w:fill="BDD6EE" w:themeFill="accent1" w:themeFillTint="66"/>
            <w:noWrap/>
            <w:vAlign w:val="bottom"/>
            <w:hideMark/>
          </w:tcPr>
          <w:p w:rsidR="00262592" w:rsidRPr="00262592" w:rsidRDefault="00262592" w:rsidP="00262592">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w:t>
            </w:r>
          </w:p>
        </w:tc>
        <w:tc>
          <w:tcPr>
            <w:tcW w:w="5160" w:type="dxa"/>
            <w:tcBorders>
              <w:top w:val="nil"/>
              <w:left w:val="nil"/>
              <w:bottom w:val="nil"/>
              <w:right w:val="nil"/>
            </w:tcBorders>
            <w:shd w:val="clear" w:color="auto" w:fill="BDD6EE" w:themeFill="accent1" w:themeFillTint="66"/>
            <w:noWrap/>
            <w:vAlign w:val="bottom"/>
            <w:hideMark/>
          </w:tcPr>
          <w:p w:rsidR="00262592" w:rsidRPr="00262592" w:rsidRDefault="00262592" w:rsidP="00262592">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Nexus Youth and Families</w:t>
            </w:r>
          </w:p>
        </w:tc>
      </w:tr>
      <w:tr w:rsidR="00403F2D" w:rsidRPr="00262592" w:rsidTr="00EC114C">
        <w:trPr>
          <w:trHeight w:val="300"/>
          <w:jc w:val="center"/>
        </w:trPr>
        <w:tc>
          <w:tcPr>
            <w:tcW w:w="4020" w:type="dxa"/>
            <w:tcBorders>
              <w:top w:val="nil"/>
              <w:left w:val="nil"/>
              <w:bottom w:val="nil"/>
              <w:right w:val="nil"/>
            </w:tcBorders>
            <w:shd w:val="clear" w:color="auto" w:fill="9CC2E5" w:themeFill="accent1" w:themeFillTint="99"/>
            <w:noWrap/>
            <w:vAlign w:val="bottom"/>
            <w:hideMark/>
          </w:tcPr>
          <w:p w:rsidR="00403F2D" w:rsidRPr="00262592" w:rsidRDefault="00403F2D" w:rsidP="00403F2D">
            <w:pPr>
              <w:spacing w:after="0" w:line="240" w:lineRule="auto"/>
              <w:rPr>
                <w:rFonts w:ascii="Arial" w:eastAsia="Times New Roman" w:hAnsi="Arial" w:cs="Arial"/>
                <w:b/>
                <w:color w:val="000000"/>
                <w:sz w:val="20"/>
                <w:szCs w:val="20"/>
              </w:rPr>
            </w:pPr>
            <w:proofErr w:type="spellStart"/>
            <w:r w:rsidRPr="00262592">
              <w:rPr>
                <w:rFonts w:ascii="Arial" w:eastAsia="Times New Roman" w:hAnsi="Arial" w:cs="Arial"/>
                <w:b/>
                <w:color w:val="000000"/>
                <w:sz w:val="20"/>
                <w:szCs w:val="20"/>
              </w:rPr>
              <w:t>Raisbeck</w:t>
            </w:r>
            <w:proofErr w:type="spellEnd"/>
            <w:r w:rsidRPr="00262592">
              <w:rPr>
                <w:rFonts w:ascii="Arial" w:eastAsia="Times New Roman" w:hAnsi="Arial" w:cs="Arial"/>
                <w:b/>
                <w:color w:val="000000"/>
                <w:sz w:val="20"/>
                <w:szCs w:val="20"/>
              </w:rPr>
              <w:t xml:space="preserve"> Aviation: </w:t>
            </w:r>
          </w:p>
        </w:tc>
        <w:tc>
          <w:tcPr>
            <w:tcW w:w="5160" w:type="dxa"/>
            <w:tcBorders>
              <w:top w:val="nil"/>
              <w:left w:val="nil"/>
              <w:bottom w:val="nil"/>
              <w:right w:val="nil"/>
            </w:tcBorders>
            <w:shd w:val="clear" w:color="auto" w:fill="9CC2E5" w:themeFill="accent1" w:themeFillTint="99"/>
            <w:noWrap/>
            <w:vAlign w:val="bottom"/>
            <w:hideMark/>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Nexus Youth and Families</w:t>
            </w:r>
          </w:p>
        </w:tc>
      </w:tr>
      <w:tr w:rsidR="00403F2D" w:rsidRPr="00262592" w:rsidTr="00EC114C">
        <w:trPr>
          <w:trHeight w:val="300"/>
          <w:jc w:val="center"/>
        </w:trPr>
        <w:tc>
          <w:tcPr>
            <w:tcW w:w="4020" w:type="dxa"/>
            <w:tcBorders>
              <w:top w:val="nil"/>
              <w:left w:val="nil"/>
              <w:bottom w:val="nil"/>
              <w:right w:val="nil"/>
            </w:tcBorders>
            <w:shd w:val="clear" w:color="auto" w:fill="DEEAF6" w:themeFill="accent1" w:themeFillTint="33"/>
            <w:noWrap/>
            <w:vAlign w:val="bottom"/>
            <w:hideMark/>
          </w:tcPr>
          <w:p w:rsidR="00403F2D" w:rsidRPr="00262592" w:rsidRDefault="00403F2D" w:rsidP="00403F2D">
            <w:pPr>
              <w:spacing w:after="0" w:line="240" w:lineRule="auto"/>
              <w:rPr>
                <w:rFonts w:ascii="Arial" w:eastAsia="Times New Roman" w:hAnsi="Arial" w:cs="Arial"/>
                <w:b/>
                <w:color w:val="000000"/>
                <w:sz w:val="20"/>
                <w:szCs w:val="20"/>
              </w:rPr>
            </w:pPr>
            <w:r w:rsidRPr="00262592">
              <w:rPr>
                <w:rFonts w:ascii="Arial" w:eastAsia="Times New Roman" w:hAnsi="Arial" w:cs="Arial"/>
                <w:b/>
                <w:color w:val="000000"/>
                <w:sz w:val="20"/>
                <w:szCs w:val="20"/>
              </w:rPr>
              <w:t xml:space="preserve">PSSC: </w:t>
            </w:r>
          </w:p>
        </w:tc>
        <w:tc>
          <w:tcPr>
            <w:tcW w:w="5160" w:type="dxa"/>
            <w:tcBorders>
              <w:top w:val="nil"/>
              <w:left w:val="nil"/>
              <w:bottom w:val="nil"/>
              <w:right w:val="nil"/>
            </w:tcBorders>
            <w:shd w:val="clear" w:color="auto" w:fill="DEEAF6" w:themeFill="accent1" w:themeFillTint="33"/>
            <w:noWrap/>
            <w:vAlign w:val="bottom"/>
            <w:hideMark/>
          </w:tcPr>
          <w:p w:rsidR="00403F2D" w:rsidRPr="00262592" w:rsidRDefault="00403F2D" w:rsidP="00403F2D">
            <w:pPr>
              <w:spacing w:after="0" w:line="240" w:lineRule="auto"/>
              <w:rPr>
                <w:rFonts w:ascii="Arial" w:eastAsia="Times New Roman" w:hAnsi="Arial" w:cs="Arial"/>
                <w:color w:val="000000"/>
                <w:sz w:val="20"/>
                <w:szCs w:val="20"/>
              </w:rPr>
            </w:pPr>
            <w:r w:rsidRPr="00262592">
              <w:rPr>
                <w:rFonts w:ascii="Arial" w:eastAsia="Times New Roman" w:hAnsi="Arial" w:cs="Arial"/>
                <w:color w:val="000000"/>
                <w:sz w:val="20"/>
                <w:szCs w:val="20"/>
              </w:rPr>
              <w:t>Nexus Youth and Families</w:t>
            </w:r>
          </w:p>
        </w:tc>
      </w:tr>
    </w:tbl>
    <w:p w:rsidR="00262592" w:rsidRDefault="00262592" w:rsidP="00262592">
      <w:pPr>
        <w:rPr>
          <w:rFonts w:ascii="ITC Avant Garde Std Bk" w:hAnsi="ITC Avant Garde Std Bk" w:cs="Arial"/>
          <w:sz w:val="30"/>
          <w:szCs w:val="30"/>
        </w:rPr>
      </w:pPr>
    </w:p>
    <w:p w:rsidR="00262592" w:rsidRDefault="00262592" w:rsidP="0020632B">
      <w:pPr>
        <w:rPr>
          <w:rFonts w:ascii="Arial" w:hAnsi="Arial" w:cs="Arial"/>
          <w:sz w:val="20"/>
          <w:szCs w:val="20"/>
        </w:rPr>
      </w:pPr>
    </w:p>
    <w:p w:rsidR="00262592" w:rsidRDefault="00262592" w:rsidP="0020632B">
      <w:pPr>
        <w:rPr>
          <w:rFonts w:ascii="Arial" w:hAnsi="Arial" w:cs="Arial"/>
          <w:sz w:val="20"/>
          <w:szCs w:val="20"/>
        </w:rPr>
      </w:pPr>
    </w:p>
    <w:p w:rsidR="00262592" w:rsidRDefault="00262592" w:rsidP="0020632B">
      <w:pPr>
        <w:rPr>
          <w:rFonts w:ascii="Arial" w:hAnsi="Arial" w:cs="Arial"/>
          <w:sz w:val="20"/>
          <w:szCs w:val="20"/>
        </w:rPr>
      </w:pPr>
    </w:p>
    <w:p w:rsidR="00262592" w:rsidRDefault="00262592" w:rsidP="0020632B">
      <w:pPr>
        <w:rPr>
          <w:rFonts w:ascii="Arial" w:hAnsi="Arial" w:cs="Arial"/>
          <w:sz w:val="20"/>
          <w:szCs w:val="20"/>
        </w:rPr>
      </w:pPr>
    </w:p>
    <w:p w:rsidR="00262592" w:rsidRDefault="00262592" w:rsidP="0020632B">
      <w:pPr>
        <w:rPr>
          <w:rFonts w:ascii="Arial" w:hAnsi="Arial" w:cs="Arial"/>
          <w:sz w:val="20"/>
          <w:szCs w:val="20"/>
        </w:rPr>
      </w:pPr>
    </w:p>
    <w:p w:rsidR="00262592" w:rsidRDefault="00262592" w:rsidP="0020632B">
      <w:pPr>
        <w:rPr>
          <w:rFonts w:ascii="Arial" w:hAnsi="Arial" w:cs="Arial"/>
          <w:sz w:val="20"/>
          <w:szCs w:val="20"/>
        </w:rPr>
      </w:pPr>
    </w:p>
    <w:p w:rsidR="00262592" w:rsidRDefault="00262592" w:rsidP="0020632B">
      <w:pPr>
        <w:rPr>
          <w:rFonts w:ascii="Arial" w:hAnsi="Arial" w:cs="Arial"/>
          <w:sz w:val="20"/>
          <w:szCs w:val="20"/>
        </w:rPr>
      </w:pPr>
    </w:p>
    <w:p w:rsidR="00262592" w:rsidRDefault="00262592" w:rsidP="0020632B">
      <w:pPr>
        <w:rPr>
          <w:rFonts w:ascii="Arial" w:hAnsi="Arial" w:cs="Arial"/>
          <w:sz w:val="20"/>
          <w:szCs w:val="20"/>
        </w:rPr>
      </w:pPr>
    </w:p>
    <w:p w:rsidR="00262592" w:rsidRDefault="00262592" w:rsidP="0020632B">
      <w:pPr>
        <w:rPr>
          <w:rFonts w:ascii="Arial" w:hAnsi="Arial" w:cs="Arial"/>
          <w:sz w:val="20"/>
          <w:szCs w:val="20"/>
        </w:rPr>
      </w:pPr>
    </w:p>
    <w:p w:rsidR="00262592" w:rsidRDefault="00262592" w:rsidP="0020632B">
      <w:pPr>
        <w:rPr>
          <w:rFonts w:ascii="Arial" w:hAnsi="Arial" w:cs="Arial"/>
          <w:sz w:val="20"/>
          <w:szCs w:val="20"/>
        </w:rPr>
      </w:pPr>
    </w:p>
    <w:p w:rsidR="00262592" w:rsidRDefault="00262592" w:rsidP="0020632B">
      <w:pPr>
        <w:rPr>
          <w:rFonts w:ascii="Arial" w:hAnsi="Arial" w:cs="Arial"/>
          <w:sz w:val="20"/>
          <w:szCs w:val="20"/>
        </w:rPr>
      </w:pPr>
    </w:p>
    <w:p w:rsidR="00262592" w:rsidRDefault="00262592" w:rsidP="0020632B">
      <w:pPr>
        <w:rPr>
          <w:rFonts w:ascii="Arial" w:hAnsi="Arial" w:cs="Arial"/>
          <w:sz w:val="20"/>
          <w:szCs w:val="20"/>
        </w:rPr>
      </w:pPr>
    </w:p>
    <w:p w:rsidR="00262592" w:rsidRDefault="00262592" w:rsidP="0020632B">
      <w:pPr>
        <w:rPr>
          <w:rFonts w:ascii="Arial" w:hAnsi="Arial" w:cs="Arial"/>
          <w:sz w:val="20"/>
          <w:szCs w:val="20"/>
        </w:rPr>
      </w:pPr>
    </w:p>
    <w:p w:rsidR="00403F2D" w:rsidRDefault="00403F2D" w:rsidP="0020632B">
      <w:pPr>
        <w:rPr>
          <w:rFonts w:ascii="Arial" w:hAnsi="Arial" w:cs="Arial"/>
          <w:sz w:val="20"/>
          <w:szCs w:val="20"/>
        </w:rPr>
      </w:pPr>
    </w:p>
    <w:p w:rsidR="00403F2D" w:rsidRDefault="00403F2D" w:rsidP="0020632B">
      <w:pPr>
        <w:rPr>
          <w:rFonts w:ascii="Arial" w:hAnsi="Arial" w:cs="Arial"/>
          <w:sz w:val="20"/>
          <w:szCs w:val="20"/>
        </w:rPr>
      </w:pPr>
    </w:p>
    <w:p w:rsidR="00403F2D" w:rsidRDefault="00403F2D" w:rsidP="0020632B">
      <w:pPr>
        <w:rPr>
          <w:rFonts w:ascii="Arial" w:hAnsi="Arial" w:cs="Arial"/>
          <w:sz w:val="20"/>
          <w:szCs w:val="20"/>
        </w:rPr>
      </w:pPr>
    </w:p>
    <w:p w:rsidR="00C3298D" w:rsidRDefault="00C3298D" w:rsidP="00262592">
      <w:pPr>
        <w:rPr>
          <w:rFonts w:ascii="Arial" w:hAnsi="Arial" w:cs="Arial"/>
          <w:sz w:val="20"/>
          <w:szCs w:val="20"/>
        </w:rPr>
      </w:pPr>
    </w:p>
    <w:p w:rsidR="00262592" w:rsidRPr="00C3298D" w:rsidRDefault="00262592" w:rsidP="00262592">
      <w:pPr>
        <w:rPr>
          <w:rFonts w:ascii="ITC Avant Garde Std Md" w:hAnsi="ITC Avant Garde Std Md" w:cs="Arial"/>
          <w:b/>
          <w:sz w:val="40"/>
          <w:szCs w:val="40"/>
        </w:rPr>
      </w:pPr>
      <w:r w:rsidRPr="00C3298D">
        <w:rPr>
          <w:rFonts w:ascii="ITC Avant Garde Std Md" w:hAnsi="ITC Avant Garde Std Md" w:cs="Arial"/>
          <w:b/>
          <w:sz w:val="40"/>
          <w:szCs w:val="40"/>
        </w:rPr>
        <w:lastRenderedPageBreak/>
        <w:t>Program Highlights</w:t>
      </w:r>
    </w:p>
    <w:tbl>
      <w:tblPr>
        <w:tblStyle w:val="TableGrid"/>
        <w:tblW w:w="0" w:type="auto"/>
        <w:tblLook w:val="04A0" w:firstRow="1" w:lastRow="0" w:firstColumn="1" w:lastColumn="0" w:noHBand="0" w:noVBand="1"/>
      </w:tblPr>
      <w:tblGrid>
        <w:gridCol w:w="3003"/>
        <w:gridCol w:w="7787"/>
      </w:tblGrid>
      <w:tr w:rsidR="006A7FFE" w:rsidTr="005414A5">
        <w:tc>
          <w:tcPr>
            <w:tcW w:w="3006" w:type="dxa"/>
          </w:tcPr>
          <w:p w:rsidR="00262592" w:rsidRDefault="00EA5FA9" w:rsidP="00262592">
            <w:pPr>
              <w:rPr>
                <w:rFonts w:ascii="ITC Avant Garde Std Md" w:hAnsi="ITC Avant Garde Std Md" w:cs="Arial"/>
                <w:sz w:val="40"/>
                <w:szCs w:val="40"/>
              </w:rPr>
            </w:pPr>
            <w:r>
              <w:rPr>
                <w:rFonts w:ascii="ITC Avant Garde Std Bk" w:hAnsi="ITC Avant Garde Std Bk" w:cs="Arial"/>
                <w:b/>
                <w:sz w:val="30"/>
                <w:szCs w:val="30"/>
              </w:rPr>
              <w:t>Choose 180</w:t>
            </w:r>
            <w:r>
              <w:rPr>
                <w:rFonts w:ascii="ITC Avant Garde Std Bk" w:hAnsi="ITC Avant Garde Std Bk" w:cs="Arial"/>
                <w:b/>
                <w:noProof/>
                <w:sz w:val="30"/>
                <w:szCs w:val="30"/>
              </w:rPr>
              <w:drawing>
                <wp:inline distT="0" distB="0" distL="0" distR="0" wp14:anchorId="53DFA66F">
                  <wp:extent cx="1464601" cy="14287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477111" cy="1440954"/>
                          </a:xfrm>
                          <a:prstGeom prst="rect">
                            <a:avLst/>
                          </a:prstGeom>
                          <a:noFill/>
                        </pic:spPr>
                      </pic:pic>
                    </a:graphicData>
                  </a:graphic>
                </wp:inline>
              </w:drawing>
            </w:r>
          </w:p>
        </w:tc>
        <w:tc>
          <w:tcPr>
            <w:tcW w:w="7784" w:type="dxa"/>
          </w:tcPr>
          <w:tbl>
            <w:tblPr>
              <w:tblW w:w="8116" w:type="dxa"/>
              <w:tblLook w:val="04A0" w:firstRow="1" w:lastRow="0" w:firstColumn="1" w:lastColumn="0" w:noHBand="0" w:noVBand="1"/>
            </w:tblPr>
            <w:tblGrid>
              <w:gridCol w:w="2064"/>
              <w:gridCol w:w="5507"/>
            </w:tblGrid>
            <w:tr w:rsidR="00D848A0" w:rsidRPr="00D848A0" w:rsidTr="004F42FF">
              <w:trPr>
                <w:trHeight w:val="300"/>
              </w:trPr>
              <w:tc>
                <w:tcPr>
                  <w:tcW w:w="2205" w:type="dxa"/>
                  <w:tcBorders>
                    <w:top w:val="nil"/>
                    <w:left w:val="nil"/>
                    <w:bottom w:val="nil"/>
                    <w:right w:val="nil"/>
                  </w:tcBorders>
                  <w:shd w:val="clear" w:color="auto" w:fill="auto"/>
                  <w:noWrap/>
                  <w:hideMark/>
                </w:tcPr>
                <w:p w:rsidR="00D848A0" w:rsidRPr="00D848A0" w:rsidRDefault="00D848A0" w:rsidP="00D848A0">
                  <w:pPr>
                    <w:spacing w:after="0" w:line="240" w:lineRule="auto"/>
                    <w:rPr>
                      <w:rFonts w:ascii="Calibri" w:eastAsia="Times New Roman" w:hAnsi="Calibri" w:cs="Calibri"/>
                      <w:color w:val="000000"/>
                    </w:rPr>
                  </w:pPr>
                  <w:r w:rsidRPr="00D848A0">
                    <w:rPr>
                      <w:rFonts w:ascii="Calibri" w:eastAsia="Times New Roman" w:hAnsi="Calibri" w:cs="Calibri"/>
                      <w:color w:val="000000"/>
                    </w:rPr>
                    <w:t xml:space="preserve">Students Served: </w:t>
                  </w:r>
                </w:p>
              </w:tc>
              <w:tc>
                <w:tcPr>
                  <w:tcW w:w="5911" w:type="dxa"/>
                  <w:tcBorders>
                    <w:top w:val="nil"/>
                    <w:left w:val="nil"/>
                    <w:bottom w:val="nil"/>
                    <w:right w:val="nil"/>
                  </w:tcBorders>
                  <w:shd w:val="clear" w:color="auto" w:fill="auto"/>
                  <w:noWrap/>
                  <w:hideMark/>
                </w:tcPr>
                <w:p w:rsidR="00D848A0" w:rsidRPr="00D848A0" w:rsidRDefault="00D848A0" w:rsidP="002C38E2">
                  <w:pPr>
                    <w:spacing w:after="0" w:line="240" w:lineRule="auto"/>
                    <w:rPr>
                      <w:rFonts w:ascii="Calibri" w:eastAsia="Times New Roman" w:hAnsi="Calibri" w:cs="Calibri"/>
                      <w:color w:val="000000"/>
                    </w:rPr>
                  </w:pPr>
                  <w:r w:rsidRPr="00D848A0">
                    <w:rPr>
                      <w:rFonts w:ascii="Calibri" w:eastAsia="Times New Roman" w:hAnsi="Calibri" w:cs="Calibri"/>
                      <w:color w:val="000000"/>
                    </w:rPr>
                    <w:t>65</w:t>
                  </w:r>
                </w:p>
              </w:tc>
            </w:tr>
            <w:tr w:rsidR="00D848A0" w:rsidRPr="00D848A0" w:rsidTr="004F42FF">
              <w:trPr>
                <w:trHeight w:val="300"/>
              </w:trPr>
              <w:tc>
                <w:tcPr>
                  <w:tcW w:w="2205" w:type="dxa"/>
                  <w:tcBorders>
                    <w:top w:val="nil"/>
                    <w:left w:val="nil"/>
                    <w:bottom w:val="nil"/>
                    <w:right w:val="nil"/>
                  </w:tcBorders>
                  <w:shd w:val="clear" w:color="auto" w:fill="auto"/>
                  <w:noWrap/>
                  <w:hideMark/>
                </w:tcPr>
                <w:p w:rsidR="00D848A0" w:rsidRPr="00D848A0" w:rsidRDefault="00D848A0" w:rsidP="00D848A0">
                  <w:pPr>
                    <w:spacing w:after="0" w:line="240" w:lineRule="auto"/>
                    <w:rPr>
                      <w:rFonts w:ascii="Calibri" w:eastAsia="Times New Roman" w:hAnsi="Calibri" w:cs="Calibri"/>
                      <w:color w:val="000000"/>
                    </w:rPr>
                  </w:pPr>
                  <w:r w:rsidRPr="00D848A0">
                    <w:rPr>
                      <w:rFonts w:ascii="Calibri" w:eastAsia="Times New Roman" w:hAnsi="Calibri" w:cs="Calibri"/>
                      <w:color w:val="000000"/>
                    </w:rPr>
                    <w:t xml:space="preserve">Schools Served: </w:t>
                  </w:r>
                </w:p>
              </w:tc>
              <w:tc>
                <w:tcPr>
                  <w:tcW w:w="5911" w:type="dxa"/>
                  <w:tcBorders>
                    <w:top w:val="nil"/>
                    <w:left w:val="nil"/>
                    <w:bottom w:val="nil"/>
                    <w:right w:val="nil"/>
                  </w:tcBorders>
                  <w:shd w:val="clear" w:color="auto" w:fill="auto"/>
                  <w:noWrap/>
                  <w:hideMark/>
                </w:tcPr>
                <w:p w:rsidR="00D848A0" w:rsidRPr="00D848A0" w:rsidRDefault="00D848A0" w:rsidP="002C38E2">
                  <w:pPr>
                    <w:spacing w:after="0" w:line="240" w:lineRule="auto"/>
                    <w:rPr>
                      <w:rFonts w:ascii="Calibri" w:eastAsia="Times New Roman" w:hAnsi="Calibri" w:cs="Calibri"/>
                      <w:color w:val="000000"/>
                    </w:rPr>
                  </w:pPr>
                  <w:r w:rsidRPr="00D848A0">
                    <w:rPr>
                      <w:rFonts w:ascii="Calibri" w:eastAsia="Times New Roman" w:hAnsi="Calibri" w:cs="Calibri"/>
                      <w:color w:val="000000"/>
                    </w:rPr>
                    <w:t>4</w:t>
                  </w:r>
                </w:p>
              </w:tc>
            </w:tr>
            <w:tr w:rsidR="00D848A0" w:rsidRPr="00D848A0" w:rsidTr="004F42FF">
              <w:trPr>
                <w:trHeight w:val="1800"/>
              </w:trPr>
              <w:tc>
                <w:tcPr>
                  <w:tcW w:w="2205" w:type="dxa"/>
                  <w:tcBorders>
                    <w:top w:val="nil"/>
                    <w:left w:val="nil"/>
                    <w:bottom w:val="nil"/>
                    <w:right w:val="nil"/>
                  </w:tcBorders>
                  <w:shd w:val="clear" w:color="auto" w:fill="auto"/>
                  <w:noWrap/>
                  <w:hideMark/>
                </w:tcPr>
                <w:p w:rsidR="00D848A0" w:rsidRPr="00D848A0" w:rsidRDefault="00D848A0" w:rsidP="00D848A0">
                  <w:pPr>
                    <w:spacing w:after="0" w:line="240" w:lineRule="auto"/>
                    <w:rPr>
                      <w:rFonts w:ascii="Calibri" w:eastAsia="Times New Roman" w:hAnsi="Calibri" w:cs="Calibri"/>
                      <w:color w:val="000000"/>
                    </w:rPr>
                  </w:pPr>
                  <w:r w:rsidRPr="00D848A0">
                    <w:rPr>
                      <w:rFonts w:ascii="Calibri" w:eastAsia="Times New Roman" w:hAnsi="Calibri" w:cs="Calibri"/>
                      <w:color w:val="000000"/>
                    </w:rPr>
                    <w:t xml:space="preserve">Highlight of your work this year: </w:t>
                  </w:r>
                </w:p>
              </w:tc>
              <w:tc>
                <w:tcPr>
                  <w:tcW w:w="5911" w:type="dxa"/>
                  <w:tcBorders>
                    <w:top w:val="nil"/>
                    <w:left w:val="nil"/>
                    <w:bottom w:val="nil"/>
                    <w:right w:val="nil"/>
                  </w:tcBorders>
                  <w:shd w:val="clear" w:color="auto" w:fill="auto"/>
                  <w:hideMark/>
                </w:tcPr>
                <w:p w:rsidR="00D848A0" w:rsidRPr="00D848A0" w:rsidRDefault="00D848A0" w:rsidP="00D848A0">
                  <w:pPr>
                    <w:spacing w:after="0" w:line="240" w:lineRule="auto"/>
                    <w:rPr>
                      <w:rFonts w:ascii="Calibri" w:eastAsia="Times New Roman" w:hAnsi="Calibri" w:cs="Calibri"/>
                      <w:color w:val="000000"/>
                    </w:rPr>
                  </w:pPr>
                  <w:r w:rsidRPr="00D848A0">
                    <w:rPr>
                      <w:rFonts w:ascii="Calibri" w:eastAsia="Times New Roman" w:hAnsi="Calibri" w:cs="Calibri"/>
                      <w:color w:val="000000"/>
                    </w:rPr>
                    <w:t>One of the highlights this year has b</w:t>
                  </w:r>
                  <w:r w:rsidR="004F42FF">
                    <w:rPr>
                      <w:rFonts w:ascii="Calibri" w:eastAsia="Times New Roman" w:hAnsi="Calibri" w:cs="Calibri"/>
                      <w:color w:val="000000"/>
                    </w:rPr>
                    <w:t>een working with Highline High S</w:t>
                  </w:r>
                  <w:r w:rsidRPr="00D848A0">
                    <w:rPr>
                      <w:rFonts w:ascii="Calibri" w:eastAsia="Times New Roman" w:hAnsi="Calibri" w:cs="Calibri"/>
                      <w:color w:val="000000"/>
                    </w:rPr>
                    <w:t>chool to support two young people who were at risk of suspension as a result of their involvement in perpetrating hate speech on campus. Through their engagement</w:t>
                  </w:r>
                  <w:r w:rsidR="004F42FF">
                    <w:rPr>
                      <w:rFonts w:ascii="Calibri" w:eastAsia="Times New Roman" w:hAnsi="Calibri" w:cs="Calibri"/>
                      <w:color w:val="000000"/>
                    </w:rPr>
                    <w:t>,</w:t>
                  </w:r>
                  <w:r w:rsidRPr="00D848A0">
                    <w:rPr>
                      <w:rFonts w:ascii="Calibri" w:eastAsia="Times New Roman" w:hAnsi="Calibri" w:cs="Calibri"/>
                      <w:color w:val="000000"/>
                    </w:rPr>
                    <w:t xml:space="preserve"> the students participated in transformative conversations around race, privilege and social justice.</w:t>
                  </w:r>
                </w:p>
              </w:tc>
            </w:tr>
            <w:tr w:rsidR="00D848A0" w:rsidRPr="00D848A0" w:rsidTr="004F42FF">
              <w:trPr>
                <w:trHeight w:val="2100"/>
              </w:trPr>
              <w:tc>
                <w:tcPr>
                  <w:tcW w:w="2205" w:type="dxa"/>
                  <w:tcBorders>
                    <w:top w:val="nil"/>
                    <w:left w:val="nil"/>
                    <w:bottom w:val="nil"/>
                    <w:right w:val="nil"/>
                  </w:tcBorders>
                  <w:shd w:val="clear" w:color="auto" w:fill="auto"/>
                  <w:noWrap/>
                  <w:hideMark/>
                </w:tcPr>
                <w:p w:rsidR="00D848A0" w:rsidRPr="00D848A0" w:rsidRDefault="00D848A0" w:rsidP="00D848A0">
                  <w:pPr>
                    <w:spacing w:after="0" w:line="240" w:lineRule="auto"/>
                    <w:rPr>
                      <w:rFonts w:ascii="Calibri" w:eastAsia="Times New Roman" w:hAnsi="Calibri" w:cs="Calibri"/>
                      <w:color w:val="000000"/>
                    </w:rPr>
                  </w:pPr>
                  <w:r w:rsidRPr="00D848A0">
                    <w:rPr>
                      <w:rFonts w:ascii="Calibri" w:eastAsia="Times New Roman" w:hAnsi="Calibri" w:cs="Calibri"/>
                      <w:color w:val="000000"/>
                    </w:rPr>
                    <w:t xml:space="preserve">Strength of your partnership with Highline: </w:t>
                  </w:r>
                </w:p>
              </w:tc>
              <w:tc>
                <w:tcPr>
                  <w:tcW w:w="5911" w:type="dxa"/>
                  <w:tcBorders>
                    <w:top w:val="nil"/>
                    <w:left w:val="nil"/>
                    <w:bottom w:val="nil"/>
                    <w:right w:val="nil"/>
                  </w:tcBorders>
                  <w:shd w:val="clear" w:color="auto" w:fill="auto"/>
                  <w:hideMark/>
                </w:tcPr>
                <w:p w:rsidR="00D848A0" w:rsidRPr="00D848A0" w:rsidRDefault="00D848A0" w:rsidP="004F42FF">
                  <w:pPr>
                    <w:spacing w:after="0" w:line="240" w:lineRule="auto"/>
                    <w:rPr>
                      <w:rFonts w:ascii="Calibri" w:eastAsia="Times New Roman" w:hAnsi="Calibri" w:cs="Calibri"/>
                      <w:color w:val="000000"/>
                    </w:rPr>
                  </w:pPr>
                  <w:r w:rsidRPr="00D848A0">
                    <w:rPr>
                      <w:rFonts w:ascii="Calibri" w:eastAsia="Times New Roman" w:hAnsi="Calibri" w:cs="Calibri"/>
                      <w:color w:val="000000"/>
                    </w:rPr>
                    <w:t>Through our work we have been able to build strong relationships with both the students and the staff which has been a terrific asset in helping bridge connections between them. The students have benefited from the space we create is structured to amplify their voice which helps them set goals while building a self-lead strategy to reach them.</w:t>
                  </w:r>
                </w:p>
              </w:tc>
            </w:tr>
          </w:tbl>
          <w:p w:rsidR="00262592" w:rsidRDefault="00262592" w:rsidP="00EA5FA9">
            <w:pPr>
              <w:rPr>
                <w:rFonts w:ascii="ITC Avant Garde Std Md" w:hAnsi="ITC Avant Garde Std Md" w:cs="Arial"/>
                <w:sz w:val="40"/>
                <w:szCs w:val="40"/>
              </w:rPr>
            </w:pPr>
          </w:p>
        </w:tc>
      </w:tr>
      <w:tr w:rsidR="006A7FFE" w:rsidTr="005414A5">
        <w:tc>
          <w:tcPr>
            <w:tcW w:w="3006" w:type="dxa"/>
          </w:tcPr>
          <w:p w:rsidR="005414A5" w:rsidRPr="00403F2D" w:rsidRDefault="00EA5FA9" w:rsidP="0021243E">
            <w:pPr>
              <w:rPr>
                <w:rFonts w:ascii="ITC Avant Garde Std Md" w:hAnsi="ITC Avant Garde Std Md" w:cs="Arial"/>
                <w:noProof/>
                <w:sz w:val="30"/>
                <w:szCs w:val="30"/>
              </w:rPr>
            </w:pPr>
            <w:r w:rsidRPr="00403F2D">
              <w:rPr>
                <w:rFonts w:ascii="ITC Avant Garde Std Bk" w:hAnsi="ITC Avant Garde Std Bk" w:cs="Arial"/>
                <w:b/>
                <w:sz w:val="30"/>
                <w:szCs w:val="30"/>
              </w:rPr>
              <w:t xml:space="preserve">Feest </w:t>
            </w:r>
          </w:p>
          <w:p w:rsidR="00EA5FA9" w:rsidRDefault="009E12CD" w:rsidP="0021243E">
            <w:pPr>
              <w:rPr>
                <w:rFonts w:ascii="ITC Avant Garde Std Md" w:hAnsi="ITC Avant Garde Std Md" w:cs="Arial"/>
                <w:noProof/>
                <w:sz w:val="40"/>
                <w:szCs w:val="40"/>
              </w:rPr>
            </w:pPr>
            <w:r>
              <w:rPr>
                <w:rFonts w:ascii="ITC Avant Garde Std Md" w:hAnsi="ITC Avant Garde Std Md" w:cs="Arial"/>
                <w:noProof/>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114.75pt">
                  <v:imagedata r:id="rId12" o:title="20181114_150417"/>
                </v:shape>
              </w:pict>
            </w:r>
          </w:p>
        </w:tc>
        <w:tc>
          <w:tcPr>
            <w:tcW w:w="7784" w:type="dxa"/>
          </w:tcPr>
          <w:tbl>
            <w:tblPr>
              <w:tblW w:w="8116" w:type="dxa"/>
              <w:tblLook w:val="04A0" w:firstRow="1" w:lastRow="0" w:firstColumn="1" w:lastColumn="0" w:noHBand="0" w:noVBand="1"/>
            </w:tblPr>
            <w:tblGrid>
              <w:gridCol w:w="2064"/>
              <w:gridCol w:w="5507"/>
            </w:tblGrid>
            <w:tr w:rsidR="00D848A0" w:rsidRPr="00D848A0" w:rsidTr="004F42FF">
              <w:trPr>
                <w:trHeight w:val="300"/>
              </w:trPr>
              <w:tc>
                <w:tcPr>
                  <w:tcW w:w="2205" w:type="dxa"/>
                  <w:tcBorders>
                    <w:top w:val="nil"/>
                    <w:left w:val="nil"/>
                    <w:bottom w:val="nil"/>
                    <w:right w:val="nil"/>
                  </w:tcBorders>
                  <w:shd w:val="clear" w:color="auto" w:fill="auto"/>
                  <w:noWrap/>
                  <w:hideMark/>
                </w:tcPr>
                <w:p w:rsidR="00D848A0" w:rsidRPr="00D848A0" w:rsidRDefault="00D848A0" w:rsidP="00D848A0">
                  <w:pPr>
                    <w:spacing w:after="0" w:line="240" w:lineRule="auto"/>
                    <w:rPr>
                      <w:rFonts w:ascii="Calibri" w:eastAsia="Times New Roman" w:hAnsi="Calibri" w:cs="Calibri"/>
                      <w:color w:val="000000"/>
                    </w:rPr>
                  </w:pPr>
                  <w:r w:rsidRPr="00D848A0">
                    <w:rPr>
                      <w:rFonts w:ascii="Calibri" w:eastAsia="Times New Roman" w:hAnsi="Calibri" w:cs="Calibri"/>
                      <w:color w:val="000000"/>
                    </w:rPr>
                    <w:t xml:space="preserve">Students Served: </w:t>
                  </w:r>
                </w:p>
              </w:tc>
              <w:tc>
                <w:tcPr>
                  <w:tcW w:w="5911" w:type="dxa"/>
                  <w:tcBorders>
                    <w:top w:val="nil"/>
                    <w:left w:val="nil"/>
                    <w:bottom w:val="nil"/>
                    <w:right w:val="nil"/>
                  </w:tcBorders>
                  <w:shd w:val="clear" w:color="auto" w:fill="auto"/>
                  <w:noWrap/>
                  <w:hideMark/>
                </w:tcPr>
                <w:p w:rsidR="00D848A0" w:rsidRPr="00D848A0" w:rsidRDefault="00D848A0" w:rsidP="002C38E2">
                  <w:pPr>
                    <w:spacing w:after="0" w:line="240" w:lineRule="auto"/>
                    <w:rPr>
                      <w:rFonts w:ascii="Calibri" w:eastAsia="Times New Roman" w:hAnsi="Calibri" w:cs="Calibri"/>
                      <w:color w:val="000000"/>
                    </w:rPr>
                  </w:pPr>
                  <w:r w:rsidRPr="00D848A0">
                    <w:rPr>
                      <w:rFonts w:ascii="Calibri" w:eastAsia="Times New Roman" w:hAnsi="Calibri" w:cs="Calibri"/>
                      <w:color w:val="000000"/>
                    </w:rPr>
                    <w:t>194</w:t>
                  </w:r>
                </w:p>
              </w:tc>
            </w:tr>
            <w:tr w:rsidR="00D848A0" w:rsidRPr="00D848A0" w:rsidTr="004F42FF">
              <w:trPr>
                <w:trHeight w:val="300"/>
              </w:trPr>
              <w:tc>
                <w:tcPr>
                  <w:tcW w:w="2205" w:type="dxa"/>
                  <w:tcBorders>
                    <w:top w:val="nil"/>
                    <w:left w:val="nil"/>
                    <w:bottom w:val="nil"/>
                    <w:right w:val="nil"/>
                  </w:tcBorders>
                  <w:shd w:val="clear" w:color="auto" w:fill="auto"/>
                  <w:noWrap/>
                  <w:hideMark/>
                </w:tcPr>
                <w:p w:rsidR="00D848A0" w:rsidRPr="00D848A0" w:rsidRDefault="00D848A0" w:rsidP="00D848A0">
                  <w:pPr>
                    <w:spacing w:after="0" w:line="240" w:lineRule="auto"/>
                    <w:rPr>
                      <w:rFonts w:ascii="Calibri" w:eastAsia="Times New Roman" w:hAnsi="Calibri" w:cs="Calibri"/>
                      <w:color w:val="000000"/>
                    </w:rPr>
                  </w:pPr>
                  <w:r w:rsidRPr="00D848A0">
                    <w:rPr>
                      <w:rFonts w:ascii="Calibri" w:eastAsia="Times New Roman" w:hAnsi="Calibri" w:cs="Calibri"/>
                      <w:color w:val="000000"/>
                    </w:rPr>
                    <w:t xml:space="preserve">Schools Served: </w:t>
                  </w:r>
                </w:p>
              </w:tc>
              <w:tc>
                <w:tcPr>
                  <w:tcW w:w="5911" w:type="dxa"/>
                  <w:tcBorders>
                    <w:top w:val="nil"/>
                    <w:left w:val="nil"/>
                    <w:bottom w:val="nil"/>
                    <w:right w:val="nil"/>
                  </w:tcBorders>
                  <w:shd w:val="clear" w:color="auto" w:fill="auto"/>
                  <w:noWrap/>
                  <w:hideMark/>
                </w:tcPr>
                <w:p w:rsidR="00D848A0" w:rsidRPr="00D848A0" w:rsidRDefault="00D848A0" w:rsidP="002C38E2">
                  <w:pPr>
                    <w:spacing w:after="0" w:line="240" w:lineRule="auto"/>
                    <w:rPr>
                      <w:rFonts w:ascii="Calibri" w:eastAsia="Times New Roman" w:hAnsi="Calibri" w:cs="Calibri"/>
                      <w:color w:val="000000"/>
                    </w:rPr>
                  </w:pPr>
                  <w:r w:rsidRPr="00D848A0">
                    <w:rPr>
                      <w:rFonts w:ascii="Calibri" w:eastAsia="Times New Roman" w:hAnsi="Calibri" w:cs="Calibri"/>
                      <w:color w:val="000000"/>
                    </w:rPr>
                    <w:t>2</w:t>
                  </w:r>
                </w:p>
              </w:tc>
            </w:tr>
            <w:tr w:rsidR="00D848A0" w:rsidRPr="00D848A0" w:rsidTr="004F42FF">
              <w:trPr>
                <w:trHeight w:val="1800"/>
              </w:trPr>
              <w:tc>
                <w:tcPr>
                  <w:tcW w:w="2205" w:type="dxa"/>
                  <w:tcBorders>
                    <w:top w:val="nil"/>
                    <w:left w:val="nil"/>
                    <w:bottom w:val="nil"/>
                    <w:right w:val="nil"/>
                  </w:tcBorders>
                  <w:shd w:val="clear" w:color="auto" w:fill="auto"/>
                  <w:noWrap/>
                  <w:hideMark/>
                </w:tcPr>
                <w:p w:rsidR="00D848A0" w:rsidRPr="00D848A0" w:rsidRDefault="00D848A0" w:rsidP="00D848A0">
                  <w:pPr>
                    <w:spacing w:after="0" w:line="240" w:lineRule="auto"/>
                    <w:rPr>
                      <w:rFonts w:ascii="Calibri" w:eastAsia="Times New Roman" w:hAnsi="Calibri" w:cs="Calibri"/>
                      <w:color w:val="000000"/>
                    </w:rPr>
                  </w:pPr>
                  <w:r w:rsidRPr="00D848A0">
                    <w:rPr>
                      <w:rFonts w:ascii="Calibri" w:eastAsia="Times New Roman" w:hAnsi="Calibri" w:cs="Calibri"/>
                      <w:color w:val="000000"/>
                    </w:rPr>
                    <w:t xml:space="preserve">Highlight of your work this year: </w:t>
                  </w:r>
                </w:p>
              </w:tc>
              <w:tc>
                <w:tcPr>
                  <w:tcW w:w="5911" w:type="dxa"/>
                  <w:tcBorders>
                    <w:top w:val="nil"/>
                    <w:left w:val="nil"/>
                    <w:bottom w:val="nil"/>
                    <w:right w:val="nil"/>
                  </w:tcBorders>
                  <w:shd w:val="clear" w:color="auto" w:fill="auto"/>
                  <w:hideMark/>
                </w:tcPr>
                <w:p w:rsidR="00D848A0" w:rsidRPr="00D848A0" w:rsidRDefault="00D848A0" w:rsidP="00D848A0">
                  <w:pPr>
                    <w:spacing w:after="0" w:line="240" w:lineRule="auto"/>
                    <w:rPr>
                      <w:rFonts w:ascii="Calibri" w:eastAsia="Times New Roman" w:hAnsi="Calibri" w:cs="Calibri"/>
                      <w:color w:val="000000"/>
                    </w:rPr>
                  </w:pPr>
                  <w:r w:rsidRPr="00D848A0">
                    <w:rPr>
                      <w:rFonts w:ascii="Calibri" w:eastAsia="Times New Roman" w:hAnsi="Calibri" w:cs="Calibri"/>
                      <w:color w:val="000000"/>
                    </w:rPr>
                    <w:t>We heard from hundreds of students about their experiences with school food and improvements they'd like to see implemented. We collaborated with Nutrition Services to add six youth-created recipes to the district lunch menu and implement new culturally relevant items on the menu every week.</w:t>
                  </w:r>
                </w:p>
              </w:tc>
            </w:tr>
            <w:tr w:rsidR="00D848A0" w:rsidRPr="00D848A0" w:rsidTr="004F42FF">
              <w:trPr>
                <w:trHeight w:val="2085"/>
              </w:trPr>
              <w:tc>
                <w:tcPr>
                  <w:tcW w:w="2205" w:type="dxa"/>
                  <w:tcBorders>
                    <w:top w:val="nil"/>
                    <w:left w:val="nil"/>
                    <w:bottom w:val="nil"/>
                    <w:right w:val="nil"/>
                  </w:tcBorders>
                  <w:shd w:val="clear" w:color="auto" w:fill="auto"/>
                  <w:noWrap/>
                  <w:hideMark/>
                </w:tcPr>
                <w:p w:rsidR="00D848A0" w:rsidRPr="00D848A0" w:rsidRDefault="00D848A0" w:rsidP="00D848A0">
                  <w:pPr>
                    <w:spacing w:after="0" w:line="240" w:lineRule="auto"/>
                    <w:rPr>
                      <w:rFonts w:ascii="Calibri" w:eastAsia="Times New Roman" w:hAnsi="Calibri" w:cs="Calibri"/>
                      <w:color w:val="000000"/>
                    </w:rPr>
                  </w:pPr>
                  <w:r w:rsidRPr="00D848A0">
                    <w:rPr>
                      <w:rFonts w:ascii="Calibri" w:eastAsia="Times New Roman" w:hAnsi="Calibri" w:cs="Calibri"/>
                      <w:color w:val="000000"/>
                    </w:rPr>
                    <w:t xml:space="preserve">Strength of your partnership with Highline: </w:t>
                  </w:r>
                </w:p>
              </w:tc>
              <w:tc>
                <w:tcPr>
                  <w:tcW w:w="5911" w:type="dxa"/>
                  <w:tcBorders>
                    <w:top w:val="nil"/>
                    <w:left w:val="nil"/>
                    <w:bottom w:val="nil"/>
                    <w:right w:val="nil"/>
                  </w:tcBorders>
                  <w:shd w:val="clear" w:color="auto" w:fill="auto"/>
                  <w:hideMark/>
                </w:tcPr>
                <w:p w:rsidR="00D848A0" w:rsidRPr="00D848A0" w:rsidRDefault="00D848A0" w:rsidP="00D848A0">
                  <w:pPr>
                    <w:spacing w:after="0" w:line="240" w:lineRule="auto"/>
                    <w:rPr>
                      <w:rFonts w:ascii="Calibri" w:eastAsia="Times New Roman" w:hAnsi="Calibri" w:cs="Calibri"/>
                      <w:color w:val="000000"/>
                    </w:rPr>
                  </w:pPr>
                  <w:r w:rsidRPr="00D848A0">
                    <w:rPr>
                      <w:rFonts w:ascii="Calibri" w:eastAsia="Times New Roman" w:hAnsi="Calibri" w:cs="Calibri"/>
                      <w:color w:val="000000"/>
                    </w:rPr>
                    <w:t xml:space="preserve">This year, we’ve deepened our partnerships with teachers, students and administrators in the </w:t>
                  </w:r>
                  <w:proofErr w:type="spellStart"/>
                  <w:r w:rsidRPr="00D848A0">
                    <w:rPr>
                      <w:rFonts w:ascii="Calibri" w:eastAsia="Times New Roman" w:hAnsi="Calibri" w:cs="Calibri"/>
                      <w:color w:val="000000"/>
                    </w:rPr>
                    <w:t>Tyee</w:t>
                  </w:r>
                  <w:proofErr w:type="spellEnd"/>
                  <w:r w:rsidRPr="00D848A0">
                    <w:rPr>
                      <w:rFonts w:ascii="Calibri" w:eastAsia="Times New Roman" w:hAnsi="Calibri" w:cs="Calibri"/>
                      <w:color w:val="000000"/>
                    </w:rPr>
                    <w:t xml:space="preserve"> and Evergreen communities, and have expanded the breadth of our connection to include a broad range of partners and collaborators.  </w:t>
                  </w:r>
                </w:p>
              </w:tc>
            </w:tr>
          </w:tbl>
          <w:p w:rsidR="005414A5" w:rsidRDefault="005414A5" w:rsidP="0021243E">
            <w:pPr>
              <w:rPr>
                <w:rFonts w:ascii="ITC Avant Garde Std Md" w:hAnsi="ITC Avant Garde Std Md" w:cs="Arial"/>
                <w:sz w:val="40"/>
                <w:szCs w:val="40"/>
              </w:rPr>
            </w:pPr>
          </w:p>
        </w:tc>
      </w:tr>
      <w:tr w:rsidR="006A7FFE" w:rsidTr="005414A5">
        <w:tc>
          <w:tcPr>
            <w:tcW w:w="3006" w:type="dxa"/>
          </w:tcPr>
          <w:p w:rsidR="005414A5" w:rsidRDefault="005414A5" w:rsidP="0021243E">
            <w:pPr>
              <w:rPr>
                <w:rFonts w:ascii="ITC Avant Garde Std Md" w:hAnsi="ITC Avant Garde Std Md" w:cs="Arial"/>
                <w:sz w:val="40"/>
                <w:szCs w:val="40"/>
              </w:rPr>
            </w:pPr>
            <w:proofErr w:type="spellStart"/>
            <w:r w:rsidRPr="005414A5">
              <w:rPr>
                <w:rFonts w:ascii="ITC Avant Garde Std Bk" w:hAnsi="ITC Avant Garde Std Bk" w:cs="Arial"/>
                <w:b/>
                <w:sz w:val="30"/>
                <w:szCs w:val="30"/>
              </w:rPr>
              <w:t>Navos</w:t>
            </w:r>
            <w:proofErr w:type="spellEnd"/>
            <w:r w:rsidR="009E12CD">
              <w:rPr>
                <w:rFonts w:ascii="ITC Avant Garde Std Md" w:hAnsi="ITC Avant Garde Std Md" w:cs="Arial"/>
                <w:noProof/>
                <w:sz w:val="40"/>
                <w:szCs w:val="40"/>
              </w:rPr>
              <w:pict>
                <v:shape id="_x0000_i1026" type="#_x0000_t75" style="width:122.25pt;height:64.5pt">
                  <v:imagedata r:id="rId13" o:title="MHWC CYF Team"/>
                </v:shape>
              </w:pict>
            </w:r>
          </w:p>
        </w:tc>
        <w:tc>
          <w:tcPr>
            <w:tcW w:w="7784" w:type="dxa"/>
          </w:tcPr>
          <w:tbl>
            <w:tblPr>
              <w:tblW w:w="8116" w:type="dxa"/>
              <w:tblLook w:val="04A0" w:firstRow="1" w:lastRow="0" w:firstColumn="1" w:lastColumn="0" w:noHBand="0" w:noVBand="1"/>
            </w:tblPr>
            <w:tblGrid>
              <w:gridCol w:w="2064"/>
              <w:gridCol w:w="5507"/>
            </w:tblGrid>
            <w:tr w:rsidR="00D848A0" w:rsidRPr="00D848A0" w:rsidTr="004F42FF">
              <w:trPr>
                <w:trHeight w:val="300"/>
              </w:trPr>
              <w:tc>
                <w:tcPr>
                  <w:tcW w:w="2205" w:type="dxa"/>
                  <w:tcBorders>
                    <w:top w:val="nil"/>
                    <w:left w:val="nil"/>
                    <w:bottom w:val="nil"/>
                    <w:right w:val="nil"/>
                  </w:tcBorders>
                  <w:shd w:val="clear" w:color="auto" w:fill="auto"/>
                  <w:noWrap/>
                  <w:hideMark/>
                </w:tcPr>
                <w:p w:rsidR="00D848A0" w:rsidRPr="00D848A0" w:rsidRDefault="00D848A0" w:rsidP="00D848A0">
                  <w:pPr>
                    <w:spacing w:after="0" w:line="240" w:lineRule="auto"/>
                    <w:rPr>
                      <w:rFonts w:ascii="Calibri" w:eastAsia="Times New Roman" w:hAnsi="Calibri" w:cs="Calibri"/>
                      <w:color w:val="000000"/>
                    </w:rPr>
                  </w:pPr>
                  <w:r w:rsidRPr="00D848A0">
                    <w:rPr>
                      <w:rFonts w:ascii="Calibri" w:eastAsia="Times New Roman" w:hAnsi="Calibri" w:cs="Calibri"/>
                      <w:color w:val="000000"/>
                    </w:rPr>
                    <w:t xml:space="preserve">Students Served: </w:t>
                  </w:r>
                </w:p>
              </w:tc>
              <w:tc>
                <w:tcPr>
                  <w:tcW w:w="5911" w:type="dxa"/>
                  <w:tcBorders>
                    <w:top w:val="nil"/>
                    <w:left w:val="nil"/>
                    <w:bottom w:val="nil"/>
                    <w:right w:val="nil"/>
                  </w:tcBorders>
                  <w:shd w:val="clear" w:color="auto" w:fill="auto"/>
                  <w:noWrap/>
                  <w:hideMark/>
                </w:tcPr>
                <w:p w:rsidR="00D848A0" w:rsidRPr="00D848A0" w:rsidRDefault="00D848A0" w:rsidP="002C38E2">
                  <w:pPr>
                    <w:spacing w:after="0" w:line="240" w:lineRule="auto"/>
                    <w:rPr>
                      <w:rFonts w:ascii="Calibri" w:eastAsia="Times New Roman" w:hAnsi="Calibri" w:cs="Calibri"/>
                      <w:color w:val="000000"/>
                    </w:rPr>
                  </w:pPr>
                  <w:r w:rsidRPr="00D848A0">
                    <w:rPr>
                      <w:rFonts w:ascii="Calibri" w:eastAsia="Times New Roman" w:hAnsi="Calibri" w:cs="Calibri"/>
                      <w:color w:val="000000"/>
                    </w:rPr>
                    <w:t>500</w:t>
                  </w:r>
                </w:p>
              </w:tc>
            </w:tr>
            <w:tr w:rsidR="00D848A0" w:rsidRPr="00D848A0" w:rsidTr="004F42FF">
              <w:trPr>
                <w:trHeight w:val="300"/>
              </w:trPr>
              <w:tc>
                <w:tcPr>
                  <w:tcW w:w="2205" w:type="dxa"/>
                  <w:tcBorders>
                    <w:top w:val="nil"/>
                    <w:left w:val="nil"/>
                    <w:bottom w:val="nil"/>
                    <w:right w:val="nil"/>
                  </w:tcBorders>
                  <w:shd w:val="clear" w:color="auto" w:fill="auto"/>
                  <w:noWrap/>
                  <w:hideMark/>
                </w:tcPr>
                <w:p w:rsidR="00D848A0" w:rsidRPr="00D848A0" w:rsidRDefault="00D848A0" w:rsidP="00D848A0">
                  <w:pPr>
                    <w:spacing w:after="0" w:line="240" w:lineRule="auto"/>
                    <w:rPr>
                      <w:rFonts w:ascii="Calibri" w:eastAsia="Times New Roman" w:hAnsi="Calibri" w:cs="Calibri"/>
                      <w:color w:val="000000"/>
                    </w:rPr>
                  </w:pPr>
                  <w:r w:rsidRPr="00D848A0">
                    <w:rPr>
                      <w:rFonts w:ascii="Calibri" w:eastAsia="Times New Roman" w:hAnsi="Calibri" w:cs="Calibri"/>
                      <w:color w:val="000000"/>
                    </w:rPr>
                    <w:t xml:space="preserve">Schools Served: </w:t>
                  </w:r>
                </w:p>
              </w:tc>
              <w:tc>
                <w:tcPr>
                  <w:tcW w:w="5911" w:type="dxa"/>
                  <w:tcBorders>
                    <w:top w:val="nil"/>
                    <w:left w:val="nil"/>
                    <w:bottom w:val="nil"/>
                    <w:right w:val="nil"/>
                  </w:tcBorders>
                  <w:shd w:val="clear" w:color="auto" w:fill="auto"/>
                  <w:noWrap/>
                  <w:hideMark/>
                </w:tcPr>
                <w:p w:rsidR="00D848A0" w:rsidRPr="00D848A0" w:rsidRDefault="00D848A0" w:rsidP="002C38E2">
                  <w:pPr>
                    <w:spacing w:after="0" w:line="240" w:lineRule="auto"/>
                    <w:rPr>
                      <w:rFonts w:ascii="Calibri" w:eastAsia="Times New Roman" w:hAnsi="Calibri" w:cs="Calibri"/>
                      <w:color w:val="000000"/>
                    </w:rPr>
                  </w:pPr>
                  <w:r w:rsidRPr="00D848A0">
                    <w:rPr>
                      <w:rFonts w:ascii="Calibri" w:eastAsia="Times New Roman" w:hAnsi="Calibri" w:cs="Calibri"/>
                      <w:color w:val="000000"/>
                    </w:rPr>
                    <w:t>16</w:t>
                  </w:r>
                </w:p>
              </w:tc>
            </w:tr>
            <w:tr w:rsidR="00D848A0" w:rsidRPr="00D848A0" w:rsidTr="004F42FF">
              <w:trPr>
                <w:trHeight w:val="600"/>
              </w:trPr>
              <w:tc>
                <w:tcPr>
                  <w:tcW w:w="2205" w:type="dxa"/>
                  <w:tcBorders>
                    <w:top w:val="nil"/>
                    <w:left w:val="nil"/>
                    <w:bottom w:val="nil"/>
                    <w:right w:val="nil"/>
                  </w:tcBorders>
                  <w:shd w:val="clear" w:color="auto" w:fill="auto"/>
                  <w:noWrap/>
                  <w:hideMark/>
                </w:tcPr>
                <w:p w:rsidR="00D848A0" w:rsidRPr="00D848A0" w:rsidRDefault="00D848A0" w:rsidP="00D848A0">
                  <w:pPr>
                    <w:spacing w:after="0" w:line="240" w:lineRule="auto"/>
                    <w:rPr>
                      <w:rFonts w:ascii="Calibri" w:eastAsia="Times New Roman" w:hAnsi="Calibri" w:cs="Calibri"/>
                      <w:color w:val="000000"/>
                    </w:rPr>
                  </w:pPr>
                  <w:r w:rsidRPr="00D848A0">
                    <w:rPr>
                      <w:rFonts w:ascii="Calibri" w:eastAsia="Times New Roman" w:hAnsi="Calibri" w:cs="Calibri"/>
                      <w:color w:val="000000"/>
                    </w:rPr>
                    <w:t xml:space="preserve">Highlight of your work this year: </w:t>
                  </w:r>
                </w:p>
              </w:tc>
              <w:tc>
                <w:tcPr>
                  <w:tcW w:w="5911" w:type="dxa"/>
                  <w:tcBorders>
                    <w:top w:val="nil"/>
                    <w:left w:val="nil"/>
                    <w:bottom w:val="nil"/>
                    <w:right w:val="nil"/>
                  </w:tcBorders>
                  <w:shd w:val="clear" w:color="auto" w:fill="auto"/>
                  <w:hideMark/>
                </w:tcPr>
                <w:p w:rsidR="00D848A0" w:rsidRDefault="00D848A0" w:rsidP="00AF0381">
                  <w:pPr>
                    <w:spacing w:after="0" w:line="240" w:lineRule="auto"/>
                  </w:pPr>
                  <w:r>
                    <w:rPr>
                      <w:rFonts w:ascii="Calibri" w:eastAsia="Times New Roman" w:hAnsi="Calibri" w:cs="Calibri"/>
                      <w:color w:val="000000"/>
                    </w:rPr>
                    <w:t xml:space="preserve">The facilitation </w:t>
                  </w:r>
                  <w:r w:rsidRPr="00D848A0">
                    <w:rPr>
                      <w:rFonts w:ascii="Calibri" w:eastAsia="Times New Roman" w:hAnsi="Calibri" w:cs="Calibri"/>
                      <w:color w:val="000000"/>
                    </w:rPr>
                    <w:t>of the Latina Girls group at Mount</w:t>
                  </w:r>
                  <w:r>
                    <w:rPr>
                      <w:rFonts w:ascii="Calibri" w:eastAsia="Times New Roman" w:hAnsi="Calibri" w:cs="Calibri"/>
                      <w:color w:val="000000"/>
                    </w:rPr>
                    <w:t xml:space="preserve"> V</w:t>
                  </w:r>
                  <w:r w:rsidRPr="00D848A0">
                    <w:rPr>
                      <w:rFonts w:ascii="Calibri" w:eastAsia="Times New Roman" w:hAnsi="Calibri" w:cs="Calibri"/>
                      <w:color w:val="000000"/>
                    </w:rPr>
                    <w:t>iew Elementary</w:t>
                  </w:r>
                  <w:r w:rsidR="00AF0381">
                    <w:rPr>
                      <w:rFonts w:ascii="Calibri" w:eastAsia="Times New Roman" w:hAnsi="Calibri" w:cs="Calibri"/>
                      <w:color w:val="000000"/>
                    </w:rPr>
                    <w:t xml:space="preserve"> h</w:t>
                  </w:r>
                  <w:r w:rsidR="006A7FFE">
                    <w:rPr>
                      <w:rFonts w:ascii="Calibri" w:eastAsia="Times New Roman" w:hAnsi="Calibri" w:cs="Calibri"/>
                      <w:color w:val="000000"/>
                    </w:rPr>
                    <w:t>as been a highlight.</w:t>
                  </w:r>
                  <w:r w:rsidR="00AF0381">
                    <w:rPr>
                      <w:rFonts w:ascii="Calibri" w:eastAsia="Times New Roman" w:hAnsi="Calibri" w:cs="Calibri"/>
                      <w:color w:val="000000"/>
                    </w:rPr>
                    <w:t xml:space="preserve"> </w:t>
                  </w:r>
                  <w:r w:rsidR="00AF0381">
                    <w:t>We all appreciate the open lines of communication with school staff to ensure students connect with mental health support. Schools value our services to students and work hard to make sure our staff had adequate confidential space to meet with students.</w:t>
                  </w:r>
                </w:p>
                <w:p w:rsidR="009E12CD" w:rsidRPr="00D848A0" w:rsidRDefault="009E12CD" w:rsidP="00AF0381">
                  <w:pPr>
                    <w:spacing w:after="0" w:line="240" w:lineRule="auto"/>
                    <w:rPr>
                      <w:rFonts w:ascii="Calibri" w:eastAsia="Times New Roman" w:hAnsi="Calibri" w:cs="Calibri"/>
                      <w:color w:val="000000"/>
                    </w:rPr>
                  </w:pPr>
                </w:p>
              </w:tc>
            </w:tr>
            <w:tr w:rsidR="00D848A0" w:rsidRPr="00D848A0" w:rsidTr="004F42FF">
              <w:trPr>
                <w:trHeight w:val="900"/>
              </w:trPr>
              <w:tc>
                <w:tcPr>
                  <w:tcW w:w="2205" w:type="dxa"/>
                  <w:tcBorders>
                    <w:top w:val="nil"/>
                    <w:left w:val="nil"/>
                    <w:bottom w:val="nil"/>
                    <w:right w:val="nil"/>
                  </w:tcBorders>
                  <w:shd w:val="clear" w:color="auto" w:fill="auto"/>
                  <w:noWrap/>
                  <w:hideMark/>
                </w:tcPr>
                <w:p w:rsidR="00D848A0" w:rsidRPr="00D848A0" w:rsidRDefault="00D848A0" w:rsidP="00D848A0">
                  <w:pPr>
                    <w:spacing w:after="0" w:line="240" w:lineRule="auto"/>
                    <w:rPr>
                      <w:rFonts w:ascii="Calibri" w:eastAsia="Times New Roman" w:hAnsi="Calibri" w:cs="Calibri"/>
                      <w:color w:val="000000"/>
                    </w:rPr>
                  </w:pPr>
                  <w:r w:rsidRPr="00D848A0">
                    <w:rPr>
                      <w:rFonts w:ascii="Calibri" w:eastAsia="Times New Roman" w:hAnsi="Calibri" w:cs="Calibri"/>
                      <w:color w:val="000000"/>
                    </w:rPr>
                    <w:t xml:space="preserve">Strength of your partnership with Highline: </w:t>
                  </w:r>
                </w:p>
              </w:tc>
              <w:tc>
                <w:tcPr>
                  <w:tcW w:w="5911" w:type="dxa"/>
                  <w:tcBorders>
                    <w:top w:val="nil"/>
                    <w:left w:val="nil"/>
                    <w:bottom w:val="nil"/>
                    <w:right w:val="nil"/>
                  </w:tcBorders>
                  <w:shd w:val="clear" w:color="auto" w:fill="auto"/>
                  <w:hideMark/>
                </w:tcPr>
                <w:p w:rsidR="00D848A0" w:rsidRPr="00D848A0" w:rsidRDefault="00D848A0" w:rsidP="00AF0381">
                  <w:pPr>
                    <w:spacing w:after="0" w:line="240" w:lineRule="auto"/>
                    <w:rPr>
                      <w:rFonts w:ascii="Calibri" w:eastAsia="Times New Roman" w:hAnsi="Calibri" w:cs="Calibri"/>
                      <w:color w:val="000000"/>
                    </w:rPr>
                  </w:pPr>
                  <w:r w:rsidRPr="00D848A0">
                    <w:rPr>
                      <w:rFonts w:ascii="Calibri" w:eastAsia="Times New Roman" w:hAnsi="Calibri" w:cs="Calibri"/>
                      <w:color w:val="000000"/>
                    </w:rPr>
                    <w:t xml:space="preserve">The quarterly meetings </w:t>
                  </w:r>
                  <w:r w:rsidR="00AF0381">
                    <w:rPr>
                      <w:rFonts w:ascii="Calibri" w:eastAsia="Times New Roman" w:hAnsi="Calibri" w:cs="Calibri"/>
                      <w:color w:val="000000"/>
                    </w:rPr>
                    <w:t>we have</w:t>
                  </w:r>
                  <w:r w:rsidRPr="00D848A0">
                    <w:rPr>
                      <w:rFonts w:ascii="Calibri" w:eastAsia="Times New Roman" w:hAnsi="Calibri" w:cs="Calibri"/>
                      <w:color w:val="000000"/>
                    </w:rPr>
                    <w:t xml:space="preserve"> with the Highline district team</w:t>
                  </w:r>
                  <w:r w:rsidR="00AF0381">
                    <w:rPr>
                      <w:rFonts w:ascii="Calibri" w:eastAsia="Times New Roman" w:hAnsi="Calibri" w:cs="Calibri"/>
                      <w:color w:val="000000"/>
                    </w:rPr>
                    <w:t xml:space="preserve"> are a strength. We </w:t>
                  </w:r>
                  <w:r w:rsidRPr="00D848A0">
                    <w:rPr>
                      <w:rFonts w:ascii="Calibri" w:eastAsia="Times New Roman" w:hAnsi="Calibri" w:cs="Calibri"/>
                      <w:color w:val="000000"/>
                    </w:rPr>
                    <w:t xml:space="preserve">appreciate and value the collaborative spirit of these meetings. </w:t>
                  </w:r>
                </w:p>
              </w:tc>
            </w:tr>
          </w:tbl>
          <w:p w:rsidR="005414A5" w:rsidRDefault="005414A5" w:rsidP="0021243E">
            <w:pPr>
              <w:rPr>
                <w:rFonts w:ascii="ITC Avant Garde Std Md" w:hAnsi="ITC Avant Garde Std Md" w:cs="Arial"/>
                <w:sz w:val="40"/>
                <w:szCs w:val="40"/>
              </w:rPr>
            </w:pPr>
          </w:p>
        </w:tc>
      </w:tr>
      <w:tr w:rsidR="006A7FFE" w:rsidTr="00FD0B3E">
        <w:trPr>
          <w:trHeight w:val="4850"/>
        </w:trPr>
        <w:tc>
          <w:tcPr>
            <w:tcW w:w="3006" w:type="dxa"/>
          </w:tcPr>
          <w:p w:rsidR="005414A5" w:rsidRDefault="00DB2DED" w:rsidP="0021243E">
            <w:pPr>
              <w:rPr>
                <w:rFonts w:ascii="ITC Avant Garde Std Md" w:hAnsi="ITC Avant Garde Std Md" w:cs="Arial"/>
                <w:noProof/>
                <w:sz w:val="40"/>
                <w:szCs w:val="40"/>
              </w:rPr>
            </w:pPr>
            <w:r>
              <w:rPr>
                <w:noProof/>
              </w:rPr>
              <w:lastRenderedPageBreak/>
              <w:drawing>
                <wp:anchor distT="0" distB="0" distL="0" distR="0" simplePos="0" relativeHeight="251660288" behindDoc="0" locked="0" layoutInCell="1" allowOverlap="1" wp14:anchorId="5450655C" wp14:editId="2B4D6A11">
                  <wp:simplePos x="0" y="0"/>
                  <wp:positionH relativeFrom="page">
                    <wp:posOffset>88900</wp:posOffset>
                  </wp:positionH>
                  <wp:positionV relativeFrom="paragraph">
                    <wp:posOffset>339725</wp:posOffset>
                  </wp:positionV>
                  <wp:extent cx="1400175" cy="1866900"/>
                  <wp:effectExtent l="0" t="0" r="9525"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1400175" cy="1866900"/>
                          </a:xfrm>
                          <a:prstGeom prst="rect">
                            <a:avLst/>
                          </a:prstGeom>
                        </pic:spPr>
                      </pic:pic>
                    </a:graphicData>
                  </a:graphic>
                  <wp14:sizeRelH relativeFrom="margin">
                    <wp14:pctWidth>0</wp14:pctWidth>
                  </wp14:sizeRelH>
                  <wp14:sizeRelV relativeFrom="margin">
                    <wp14:pctHeight>0</wp14:pctHeight>
                  </wp14:sizeRelV>
                </wp:anchor>
              </w:drawing>
            </w:r>
            <w:r w:rsidR="00AF0381">
              <w:rPr>
                <w:rFonts w:ascii="ITC Avant Garde Std Bk" w:hAnsi="ITC Avant Garde Std Bk" w:cs="Arial"/>
                <w:b/>
                <w:sz w:val="30"/>
                <w:szCs w:val="30"/>
              </w:rPr>
              <w:t xml:space="preserve">Arts Corps </w:t>
            </w:r>
          </w:p>
          <w:p w:rsidR="00DB2DED" w:rsidRDefault="00DB2DED" w:rsidP="0021243E">
            <w:pPr>
              <w:rPr>
                <w:rFonts w:ascii="ITC Avant Garde Std Md" w:hAnsi="ITC Avant Garde Std Md" w:cs="Arial"/>
                <w:sz w:val="40"/>
                <w:szCs w:val="40"/>
              </w:rPr>
            </w:pPr>
          </w:p>
        </w:tc>
        <w:tc>
          <w:tcPr>
            <w:tcW w:w="7784" w:type="dxa"/>
          </w:tcPr>
          <w:tbl>
            <w:tblPr>
              <w:tblW w:w="8116" w:type="dxa"/>
              <w:tblLook w:val="04A0" w:firstRow="1" w:lastRow="0" w:firstColumn="1" w:lastColumn="0" w:noHBand="0" w:noVBand="1"/>
            </w:tblPr>
            <w:tblGrid>
              <w:gridCol w:w="2064"/>
              <w:gridCol w:w="5507"/>
            </w:tblGrid>
            <w:tr w:rsidR="006A7FFE" w:rsidRPr="00AF0381" w:rsidTr="004F42FF">
              <w:trPr>
                <w:trHeight w:val="300"/>
              </w:trPr>
              <w:tc>
                <w:tcPr>
                  <w:tcW w:w="2205" w:type="dxa"/>
                  <w:tcBorders>
                    <w:top w:val="nil"/>
                    <w:left w:val="nil"/>
                    <w:bottom w:val="nil"/>
                    <w:right w:val="nil"/>
                  </w:tcBorders>
                  <w:shd w:val="clear" w:color="auto" w:fill="auto"/>
                  <w:noWrap/>
                  <w:hideMark/>
                </w:tcPr>
                <w:p w:rsidR="00AF0381" w:rsidRPr="00AF0381" w:rsidRDefault="00AF0381" w:rsidP="00AF0381">
                  <w:pPr>
                    <w:spacing w:after="0" w:line="240" w:lineRule="auto"/>
                    <w:rPr>
                      <w:rFonts w:ascii="Calibri" w:eastAsia="Times New Roman" w:hAnsi="Calibri" w:cs="Calibri"/>
                      <w:color w:val="000000"/>
                    </w:rPr>
                  </w:pPr>
                  <w:r w:rsidRPr="00AF0381">
                    <w:rPr>
                      <w:rFonts w:ascii="Calibri" w:eastAsia="Times New Roman" w:hAnsi="Calibri" w:cs="Calibri"/>
                      <w:color w:val="000000"/>
                    </w:rPr>
                    <w:t xml:space="preserve">Students Served: </w:t>
                  </w:r>
                </w:p>
              </w:tc>
              <w:tc>
                <w:tcPr>
                  <w:tcW w:w="5911" w:type="dxa"/>
                  <w:tcBorders>
                    <w:top w:val="nil"/>
                    <w:left w:val="nil"/>
                    <w:bottom w:val="nil"/>
                    <w:right w:val="nil"/>
                  </w:tcBorders>
                  <w:shd w:val="clear" w:color="auto" w:fill="auto"/>
                  <w:noWrap/>
                  <w:hideMark/>
                </w:tcPr>
                <w:p w:rsidR="00AF0381" w:rsidRPr="00AF0381" w:rsidRDefault="00AF0381" w:rsidP="002C38E2">
                  <w:pPr>
                    <w:spacing w:after="0" w:line="240" w:lineRule="auto"/>
                    <w:rPr>
                      <w:rFonts w:ascii="Calibri" w:eastAsia="Times New Roman" w:hAnsi="Calibri" w:cs="Calibri"/>
                      <w:color w:val="000000"/>
                    </w:rPr>
                  </w:pPr>
                  <w:r w:rsidRPr="00AF0381">
                    <w:rPr>
                      <w:rFonts w:ascii="Calibri" w:eastAsia="Times New Roman" w:hAnsi="Calibri" w:cs="Calibri"/>
                      <w:color w:val="000000"/>
                    </w:rPr>
                    <w:t>1676</w:t>
                  </w:r>
                </w:p>
              </w:tc>
            </w:tr>
            <w:tr w:rsidR="006A7FFE" w:rsidRPr="00AF0381" w:rsidTr="004F42FF">
              <w:trPr>
                <w:trHeight w:val="300"/>
              </w:trPr>
              <w:tc>
                <w:tcPr>
                  <w:tcW w:w="2205" w:type="dxa"/>
                  <w:tcBorders>
                    <w:top w:val="nil"/>
                    <w:left w:val="nil"/>
                    <w:bottom w:val="nil"/>
                    <w:right w:val="nil"/>
                  </w:tcBorders>
                  <w:shd w:val="clear" w:color="auto" w:fill="auto"/>
                  <w:noWrap/>
                  <w:hideMark/>
                </w:tcPr>
                <w:p w:rsidR="00AF0381" w:rsidRPr="00AF0381" w:rsidRDefault="00AF0381" w:rsidP="00AF0381">
                  <w:pPr>
                    <w:spacing w:after="0" w:line="240" w:lineRule="auto"/>
                    <w:rPr>
                      <w:rFonts w:ascii="Calibri" w:eastAsia="Times New Roman" w:hAnsi="Calibri" w:cs="Calibri"/>
                      <w:color w:val="000000"/>
                    </w:rPr>
                  </w:pPr>
                  <w:r w:rsidRPr="00AF0381">
                    <w:rPr>
                      <w:rFonts w:ascii="Calibri" w:eastAsia="Times New Roman" w:hAnsi="Calibri" w:cs="Calibri"/>
                      <w:color w:val="000000"/>
                    </w:rPr>
                    <w:t xml:space="preserve">Schools Served: </w:t>
                  </w:r>
                </w:p>
              </w:tc>
              <w:tc>
                <w:tcPr>
                  <w:tcW w:w="5911" w:type="dxa"/>
                  <w:tcBorders>
                    <w:top w:val="nil"/>
                    <w:left w:val="nil"/>
                    <w:bottom w:val="nil"/>
                    <w:right w:val="nil"/>
                  </w:tcBorders>
                  <w:shd w:val="clear" w:color="auto" w:fill="auto"/>
                  <w:noWrap/>
                  <w:hideMark/>
                </w:tcPr>
                <w:p w:rsidR="00AF0381" w:rsidRPr="00AF0381" w:rsidRDefault="00AF0381" w:rsidP="002C38E2">
                  <w:pPr>
                    <w:spacing w:after="0" w:line="240" w:lineRule="auto"/>
                    <w:rPr>
                      <w:rFonts w:ascii="Calibri" w:eastAsia="Times New Roman" w:hAnsi="Calibri" w:cs="Calibri"/>
                      <w:color w:val="000000"/>
                    </w:rPr>
                  </w:pPr>
                  <w:r w:rsidRPr="00AF0381">
                    <w:rPr>
                      <w:rFonts w:ascii="Calibri" w:eastAsia="Times New Roman" w:hAnsi="Calibri" w:cs="Calibri"/>
                      <w:color w:val="000000"/>
                    </w:rPr>
                    <w:t>9</w:t>
                  </w:r>
                </w:p>
              </w:tc>
            </w:tr>
            <w:tr w:rsidR="006A7FFE" w:rsidRPr="00AF0381" w:rsidTr="00FD0B3E">
              <w:trPr>
                <w:trHeight w:val="2178"/>
              </w:trPr>
              <w:tc>
                <w:tcPr>
                  <w:tcW w:w="2205" w:type="dxa"/>
                  <w:tcBorders>
                    <w:top w:val="nil"/>
                    <w:left w:val="nil"/>
                    <w:bottom w:val="nil"/>
                    <w:right w:val="nil"/>
                  </w:tcBorders>
                  <w:shd w:val="clear" w:color="auto" w:fill="auto"/>
                  <w:noWrap/>
                  <w:hideMark/>
                </w:tcPr>
                <w:p w:rsidR="00AF0381" w:rsidRPr="00AF0381" w:rsidRDefault="00AF0381" w:rsidP="00AF0381">
                  <w:pPr>
                    <w:spacing w:after="0" w:line="240" w:lineRule="auto"/>
                    <w:rPr>
                      <w:rFonts w:ascii="Calibri" w:eastAsia="Times New Roman" w:hAnsi="Calibri" w:cs="Calibri"/>
                      <w:color w:val="000000"/>
                    </w:rPr>
                  </w:pPr>
                  <w:r w:rsidRPr="00AF0381">
                    <w:rPr>
                      <w:rFonts w:ascii="Calibri" w:eastAsia="Times New Roman" w:hAnsi="Calibri" w:cs="Calibri"/>
                      <w:color w:val="000000"/>
                    </w:rPr>
                    <w:t xml:space="preserve">Highlight of your work this year: </w:t>
                  </w:r>
                </w:p>
              </w:tc>
              <w:tc>
                <w:tcPr>
                  <w:tcW w:w="5911" w:type="dxa"/>
                  <w:tcBorders>
                    <w:top w:val="nil"/>
                    <w:left w:val="nil"/>
                    <w:bottom w:val="nil"/>
                    <w:right w:val="nil"/>
                  </w:tcBorders>
                  <w:shd w:val="clear" w:color="auto" w:fill="auto"/>
                  <w:hideMark/>
                </w:tcPr>
                <w:p w:rsidR="00AF0381" w:rsidRDefault="00AF0381" w:rsidP="006A7FFE">
                  <w:pPr>
                    <w:spacing w:after="0" w:line="240" w:lineRule="auto"/>
                    <w:rPr>
                      <w:rFonts w:ascii="Calibri" w:eastAsia="Times New Roman" w:hAnsi="Calibri" w:cs="Calibri"/>
                      <w:color w:val="000000"/>
                    </w:rPr>
                  </w:pPr>
                  <w:r>
                    <w:rPr>
                      <w:rFonts w:ascii="Calibri" w:eastAsia="Times New Roman" w:hAnsi="Calibri" w:cs="Calibri"/>
                      <w:color w:val="000000"/>
                    </w:rPr>
                    <w:t xml:space="preserve">Our </w:t>
                  </w:r>
                  <w:r w:rsidRPr="00AF0381">
                    <w:rPr>
                      <w:rFonts w:ascii="Calibri" w:eastAsia="Times New Roman" w:hAnsi="Calibri" w:cs="Calibri"/>
                      <w:color w:val="000000"/>
                    </w:rPr>
                    <w:t xml:space="preserve">Creative </w:t>
                  </w:r>
                  <w:r>
                    <w:rPr>
                      <w:rFonts w:ascii="Calibri" w:eastAsia="Times New Roman" w:hAnsi="Calibri" w:cs="Calibri"/>
                      <w:color w:val="000000"/>
                    </w:rPr>
                    <w:t xml:space="preserve">Schools Learning and Belonging </w:t>
                  </w:r>
                  <w:r w:rsidRPr="00AF0381">
                    <w:rPr>
                      <w:rFonts w:ascii="Calibri" w:eastAsia="Times New Roman" w:hAnsi="Calibri" w:cs="Calibri"/>
                      <w:color w:val="000000"/>
                    </w:rPr>
                    <w:t>program has had the wonderful opportunity of serving Hazel Valley and Mount View Elementary for the entirety of the school year. These particular partnerships involved having an in-school teaching artist and havin</w:t>
                  </w:r>
                  <w:r>
                    <w:rPr>
                      <w:rFonts w:ascii="Calibri" w:eastAsia="Times New Roman" w:hAnsi="Calibri" w:cs="Calibri"/>
                      <w:color w:val="000000"/>
                    </w:rPr>
                    <w:t xml:space="preserve">g after school teaching artists. </w:t>
                  </w:r>
                  <w:r w:rsidRPr="00AF0381">
                    <w:rPr>
                      <w:rFonts w:ascii="Calibri" w:eastAsia="Times New Roman" w:hAnsi="Calibri" w:cs="Calibri"/>
                      <w:color w:val="000000"/>
                    </w:rPr>
                    <w:t>Our teaching artists have supported events and workshops at these schools which allowed for families to be exposed to the creative experiences of their children.</w:t>
                  </w:r>
                </w:p>
                <w:p w:rsidR="009E12CD" w:rsidRPr="00AF0381" w:rsidRDefault="009E12CD" w:rsidP="006A7FFE">
                  <w:pPr>
                    <w:spacing w:after="0" w:line="240" w:lineRule="auto"/>
                    <w:rPr>
                      <w:rFonts w:ascii="Calibri" w:eastAsia="Times New Roman" w:hAnsi="Calibri" w:cs="Calibri"/>
                      <w:color w:val="000000"/>
                    </w:rPr>
                  </w:pPr>
                </w:p>
              </w:tc>
            </w:tr>
            <w:tr w:rsidR="006A7FFE" w:rsidRPr="00AF0381" w:rsidTr="00FD0B3E">
              <w:trPr>
                <w:trHeight w:val="1440"/>
              </w:trPr>
              <w:tc>
                <w:tcPr>
                  <w:tcW w:w="2205" w:type="dxa"/>
                  <w:tcBorders>
                    <w:top w:val="nil"/>
                    <w:left w:val="nil"/>
                    <w:bottom w:val="nil"/>
                    <w:right w:val="nil"/>
                  </w:tcBorders>
                  <w:shd w:val="clear" w:color="auto" w:fill="auto"/>
                  <w:noWrap/>
                  <w:hideMark/>
                </w:tcPr>
                <w:p w:rsidR="00AF0381" w:rsidRPr="00AF0381" w:rsidRDefault="00AF0381" w:rsidP="00AF0381">
                  <w:pPr>
                    <w:spacing w:after="0" w:line="240" w:lineRule="auto"/>
                    <w:rPr>
                      <w:rFonts w:ascii="Calibri" w:eastAsia="Times New Roman" w:hAnsi="Calibri" w:cs="Calibri"/>
                      <w:color w:val="000000"/>
                    </w:rPr>
                  </w:pPr>
                  <w:r w:rsidRPr="00AF0381">
                    <w:rPr>
                      <w:rFonts w:ascii="Calibri" w:eastAsia="Times New Roman" w:hAnsi="Calibri" w:cs="Calibri"/>
                      <w:color w:val="000000"/>
                    </w:rPr>
                    <w:t xml:space="preserve">Strength of your partnership with Highline: </w:t>
                  </w:r>
                </w:p>
              </w:tc>
              <w:tc>
                <w:tcPr>
                  <w:tcW w:w="5911" w:type="dxa"/>
                  <w:tcBorders>
                    <w:top w:val="nil"/>
                    <w:left w:val="nil"/>
                    <w:bottom w:val="nil"/>
                    <w:right w:val="nil"/>
                  </w:tcBorders>
                  <w:shd w:val="clear" w:color="auto" w:fill="auto"/>
                  <w:hideMark/>
                </w:tcPr>
                <w:p w:rsidR="00AF0381" w:rsidRPr="00AF0381" w:rsidRDefault="00AF0381" w:rsidP="00FD0B3E">
                  <w:pPr>
                    <w:spacing w:after="0" w:line="240" w:lineRule="auto"/>
                    <w:rPr>
                      <w:rFonts w:ascii="Calibri" w:eastAsia="Times New Roman" w:hAnsi="Calibri" w:cs="Calibri"/>
                      <w:color w:val="000000"/>
                    </w:rPr>
                  </w:pPr>
                  <w:r w:rsidRPr="00AF0381">
                    <w:rPr>
                      <w:rFonts w:ascii="Calibri" w:eastAsia="Times New Roman" w:hAnsi="Calibri" w:cs="Calibri"/>
                      <w:color w:val="000000"/>
                    </w:rPr>
                    <w:t xml:space="preserve">Nikki Fogerty and Stefan Nelson from Highline </w:t>
                  </w:r>
                  <w:r w:rsidR="00FD0B3E">
                    <w:rPr>
                      <w:rFonts w:ascii="Calibri" w:eastAsia="Times New Roman" w:hAnsi="Calibri" w:cs="Calibri"/>
                      <w:color w:val="000000"/>
                    </w:rPr>
                    <w:t>P</w:t>
                  </w:r>
                  <w:r w:rsidRPr="00AF0381">
                    <w:rPr>
                      <w:rFonts w:ascii="Calibri" w:eastAsia="Times New Roman" w:hAnsi="Calibri" w:cs="Calibri"/>
                      <w:color w:val="000000"/>
                    </w:rPr>
                    <w:t xml:space="preserve">ublic </w:t>
                  </w:r>
                  <w:r w:rsidR="00FD0B3E">
                    <w:rPr>
                      <w:rFonts w:ascii="Calibri" w:eastAsia="Times New Roman" w:hAnsi="Calibri" w:cs="Calibri"/>
                      <w:color w:val="000000"/>
                    </w:rPr>
                    <w:t>S</w:t>
                  </w:r>
                  <w:r w:rsidRPr="00AF0381">
                    <w:rPr>
                      <w:rFonts w:ascii="Calibri" w:eastAsia="Times New Roman" w:hAnsi="Calibri" w:cs="Calibri"/>
                      <w:color w:val="000000"/>
                    </w:rPr>
                    <w:t>chools have been great advocates to our programming by providing us support with logistical informatio</w:t>
                  </w:r>
                  <w:r w:rsidR="00FD0B3E">
                    <w:rPr>
                      <w:rFonts w:ascii="Calibri" w:eastAsia="Times New Roman" w:hAnsi="Calibri" w:cs="Calibri"/>
                      <w:color w:val="000000"/>
                    </w:rPr>
                    <w:t>n such as classroom enrollments</w:t>
                  </w:r>
                  <w:r w:rsidRPr="00AF0381">
                    <w:rPr>
                      <w:rFonts w:ascii="Calibri" w:eastAsia="Times New Roman" w:hAnsi="Calibri" w:cs="Calibri"/>
                      <w:color w:val="000000"/>
                    </w:rPr>
                    <w:t xml:space="preserve"> and information to professional developments.</w:t>
                  </w:r>
                </w:p>
              </w:tc>
            </w:tr>
          </w:tbl>
          <w:p w:rsidR="005414A5" w:rsidRDefault="005414A5" w:rsidP="0021243E">
            <w:pPr>
              <w:rPr>
                <w:rFonts w:ascii="ITC Avant Garde Std Md" w:hAnsi="ITC Avant Garde Std Md" w:cs="Arial"/>
                <w:sz w:val="40"/>
                <w:szCs w:val="40"/>
              </w:rPr>
            </w:pPr>
          </w:p>
        </w:tc>
      </w:tr>
      <w:tr w:rsidR="006A7FFE" w:rsidTr="00FD0B3E">
        <w:trPr>
          <w:trHeight w:val="4040"/>
        </w:trPr>
        <w:tc>
          <w:tcPr>
            <w:tcW w:w="3006" w:type="dxa"/>
          </w:tcPr>
          <w:p w:rsidR="005414A5" w:rsidRDefault="006A7FFE" w:rsidP="0021243E">
            <w:pPr>
              <w:rPr>
                <w:rFonts w:ascii="ITC Avant Garde Std Bk" w:hAnsi="ITC Avant Garde Std Bk" w:cs="Arial"/>
                <w:b/>
                <w:sz w:val="30"/>
                <w:szCs w:val="30"/>
              </w:rPr>
            </w:pPr>
            <w:proofErr w:type="spellStart"/>
            <w:r>
              <w:rPr>
                <w:rFonts w:ascii="ITC Avant Garde Std Bk" w:hAnsi="ITC Avant Garde Std Bk" w:cs="Arial"/>
                <w:b/>
                <w:sz w:val="30"/>
                <w:szCs w:val="30"/>
              </w:rPr>
              <w:t>Techbridge</w:t>
            </w:r>
            <w:proofErr w:type="spellEnd"/>
            <w:r>
              <w:rPr>
                <w:rFonts w:ascii="ITC Avant Garde Std Bk" w:hAnsi="ITC Avant Garde Std Bk" w:cs="Arial"/>
                <w:b/>
                <w:sz w:val="30"/>
                <w:szCs w:val="30"/>
              </w:rPr>
              <w:t xml:space="preserve"> </w:t>
            </w:r>
          </w:p>
          <w:p w:rsidR="006A7FFE" w:rsidRDefault="006A7FFE" w:rsidP="0021243E">
            <w:pPr>
              <w:rPr>
                <w:rFonts w:ascii="ITC Avant Garde Std Md" w:hAnsi="ITC Avant Garde Std Md" w:cs="Arial"/>
                <w:sz w:val="40"/>
                <w:szCs w:val="40"/>
              </w:rPr>
            </w:pPr>
            <w:r>
              <w:rPr>
                <w:noProof/>
              </w:rPr>
              <w:drawing>
                <wp:inline distT="0" distB="0" distL="0" distR="0">
                  <wp:extent cx="1903941" cy="1427956"/>
                  <wp:effectExtent l="0" t="0" r="1270" b="1270"/>
                  <wp:docPr id="13" name="Picture 13" descr="IMG_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IMG_1615.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962296" cy="1471723"/>
                          </a:xfrm>
                          <a:prstGeom prst="rect">
                            <a:avLst/>
                          </a:prstGeom>
                          <a:noFill/>
                          <a:ln>
                            <a:noFill/>
                          </a:ln>
                        </pic:spPr>
                      </pic:pic>
                    </a:graphicData>
                  </a:graphic>
                </wp:inline>
              </w:drawing>
            </w:r>
          </w:p>
        </w:tc>
        <w:tc>
          <w:tcPr>
            <w:tcW w:w="7784" w:type="dxa"/>
          </w:tcPr>
          <w:tbl>
            <w:tblPr>
              <w:tblW w:w="8116" w:type="dxa"/>
              <w:tblLook w:val="04A0" w:firstRow="1" w:lastRow="0" w:firstColumn="1" w:lastColumn="0" w:noHBand="0" w:noVBand="1"/>
            </w:tblPr>
            <w:tblGrid>
              <w:gridCol w:w="2064"/>
              <w:gridCol w:w="5507"/>
            </w:tblGrid>
            <w:tr w:rsidR="006A7FFE" w:rsidRPr="006A7FFE" w:rsidTr="004F42FF">
              <w:trPr>
                <w:trHeight w:val="300"/>
              </w:trPr>
              <w:tc>
                <w:tcPr>
                  <w:tcW w:w="2205" w:type="dxa"/>
                  <w:tcBorders>
                    <w:top w:val="nil"/>
                    <w:left w:val="nil"/>
                    <w:bottom w:val="nil"/>
                    <w:right w:val="nil"/>
                  </w:tcBorders>
                  <w:shd w:val="clear" w:color="auto" w:fill="auto"/>
                  <w:noWrap/>
                  <w:hideMark/>
                </w:tcPr>
                <w:p w:rsidR="006A7FFE" w:rsidRPr="006A7FFE" w:rsidRDefault="006A7FFE" w:rsidP="006A7FFE">
                  <w:pPr>
                    <w:spacing w:after="0" w:line="240" w:lineRule="auto"/>
                    <w:rPr>
                      <w:rFonts w:ascii="Calibri" w:eastAsia="Times New Roman" w:hAnsi="Calibri" w:cs="Calibri"/>
                      <w:color w:val="000000"/>
                    </w:rPr>
                  </w:pPr>
                  <w:r w:rsidRPr="006A7FFE">
                    <w:rPr>
                      <w:rFonts w:ascii="Calibri" w:eastAsia="Times New Roman" w:hAnsi="Calibri" w:cs="Calibri"/>
                      <w:color w:val="000000"/>
                    </w:rPr>
                    <w:t xml:space="preserve">Students Served: </w:t>
                  </w:r>
                </w:p>
              </w:tc>
              <w:tc>
                <w:tcPr>
                  <w:tcW w:w="5911" w:type="dxa"/>
                  <w:tcBorders>
                    <w:top w:val="nil"/>
                    <w:left w:val="nil"/>
                    <w:bottom w:val="nil"/>
                    <w:right w:val="nil"/>
                  </w:tcBorders>
                  <w:shd w:val="clear" w:color="auto" w:fill="auto"/>
                  <w:noWrap/>
                  <w:hideMark/>
                </w:tcPr>
                <w:p w:rsidR="006A7FFE" w:rsidRPr="006A7FFE" w:rsidRDefault="006A7FFE" w:rsidP="002C38E2">
                  <w:pPr>
                    <w:spacing w:after="0" w:line="240" w:lineRule="auto"/>
                    <w:rPr>
                      <w:rFonts w:ascii="Calibri" w:eastAsia="Times New Roman" w:hAnsi="Calibri" w:cs="Calibri"/>
                      <w:color w:val="000000"/>
                    </w:rPr>
                  </w:pPr>
                  <w:r w:rsidRPr="006A7FFE">
                    <w:rPr>
                      <w:rFonts w:ascii="Calibri" w:eastAsia="Times New Roman" w:hAnsi="Calibri" w:cs="Calibri"/>
                      <w:color w:val="000000"/>
                    </w:rPr>
                    <w:t>296</w:t>
                  </w:r>
                </w:p>
              </w:tc>
            </w:tr>
            <w:tr w:rsidR="006A7FFE" w:rsidRPr="006A7FFE" w:rsidTr="004F42FF">
              <w:trPr>
                <w:trHeight w:val="300"/>
              </w:trPr>
              <w:tc>
                <w:tcPr>
                  <w:tcW w:w="2205" w:type="dxa"/>
                  <w:tcBorders>
                    <w:top w:val="nil"/>
                    <w:left w:val="nil"/>
                    <w:bottom w:val="nil"/>
                    <w:right w:val="nil"/>
                  </w:tcBorders>
                  <w:shd w:val="clear" w:color="auto" w:fill="auto"/>
                  <w:noWrap/>
                  <w:hideMark/>
                </w:tcPr>
                <w:p w:rsidR="006A7FFE" w:rsidRPr="006A7FFE" w:rsidRDefault="006A7FFE" w:rsidP="006A7FFE">
                  <w:pPr>
                    <w:spacing w:after="0" w:line="240" w:lineRule="auto"/>
                    <w:rPr>
                      <w:rFonts w:ascii="Calibri" w:eastAsia="Times New Roman" w:hAnsi="Calibri" w:cs="Calibri"/>
                      <w:color w:val="000000"/>
                    </w:rPr>
                  </w:pPr>
                  <w:r w:rsidRPr="006A7FFE">
                    <w:rPr>
                      <w:rFonts w:ascii="Calibri" w:eastAsia="Times New Roman" w:hAnsi="Calibri" w:cs="Calibri"/>
                      <w:color w:val="000000"/>
                    </w:rPr>
                    <w:t xml:space="preserve">Schools Served: </w:t>
                  </w:r>
                </w:p>
              </w:tc>
              <w:tc>
                <w:tcPr>
                  <w:tcW w:w="5911" w:type="dxa"/>
                  <w:tcBorders>
                    <w:top w:val="nil"/>
                    <w:left w:val="nil"/>
                    <w:bottom w:val="nil"/>
                    <w:right w:val="nil"/>
                  </w:tcBorders>
                  <w:shd w:val="clear" w:color="auto" w:fill="auto"/>
                  <w:noWrap/>
                  <w:hideMark/>
                </w:tcPr>
                <w:p w:rsidR="006A7FFE" w:rsidRPr="006A7FFE" w:rsidRDefault="006A7FFE" w:rsidP="002C38E2">
                  <w:pPr>
                    <w:spacing w:after="0" w:line="240" w:lineRule="auto"/>
                    <w:rPr>
                      <w:rFonts w:ascii="Calibri" w:eastAsia="Times New Roman" w:hAnsi="Calibri" w:cs="Calibri"/>
                      <w:color w:val="000000"/>
                    </w:rPr>
                  </w:pPr>
                  <w:r w:rsidRPr="006A7FFE">
                    <w:rPr>
                      <w:rFonts w:ascii="Calibri" w:eastAsia="Times New Roman" w:hAnsi="Calibri" w:cs="Calibri"/>
                      <w:color w:val="000000"/>
                    </w:rPr>
                    <w:t>11</w:t>
                  </w:r>
                </w:p>
              </w:tc>
            </w:tr>
            <w:tr w:rsidR="006A7FFE" w:rsidRPr="006A7FFE" w:rsidTr="004F42FF">
              <w:trPr>
                <w:trHeight w:val="1500"/>
              </w:trPr>
              <w:tc>
                <w:tcPr>
                  <w:tcW w:w="2205" w:type="dxa"/>
                  <w:tcBorders>
                    <w:top w:val="nil"/>
                    <w:left w:val="nil"/>
                    <w:bottom w:val="nil"/>
                    <w:right w:val="nil"/>
                  </w:tcBorders>
                  <w:shd w:val="clear" w:color="auto" w:fill="auto"/>
                  <w:noWrap/>
                  <w:hideMark/>
                </w:tcPr>
                <w:p w:rsidR="006A7FFE" w:rsidRPr="006A7FFE" w:rsidRDefault="006A7FFE" w:rsidP="006A7FFE">
                  <w:pPr>
                    <w:spacing w:after="0" w:line="240" w:lineRule="auto"/>
                    <w:rPr>
                      <w:rFonts w:ascii="Calibri" w:eastAsia="Times New Roman" w:hAnsi="Calibri" w:cs="Calibri"/>
                      <w:color w:val="000000"/>
                    </w:rPr>
                  </w:pPr>
                  <w:r w:rsidRPr="006A7FFE">
                    <w:rPr>
                      <w:rFonts w:ascii="Calibri" w:eastAsia="Times New Roman" w:hAnsi="Calibri" w:cs="Calibri"/>
                      <w:color w:val="000000"/>
                    </w:rPr>
                    <w:t xml:space="preserve">Highlight of your work this year: </w:t>
                  </w:r>
                </w:p>
              </w:tc>
              <w:tc>
                <w:tcPr>
                  <w:tcW w:w="5911" w:type="dxa"/>
                  <w:tcBorders>
                    <w:top w:val="nil"/>
                    <w:left w:val="nil"/>
                    <w:bottom w:val="nil"/>
                    <w:right w:val="nil"/>
                  </w:tcBorders>
                  <w:shd w:val="clear" w:color="auto" w:fill="auto"/>
                  <w:hideMark/>
                </w:tcPr>
                <w:p w:rsidR="006A7FFE" w:rsidRPr="006A7FFE" w:rsidRDefault="006A7FFE" w:rsidP="00FD0B3E">
                  <w:pPr>
                    <w:spacing w:after="0" w:line="240" w:lineRule="auto"/>
                    <w:rPr>
                      <w:rFonts w:ascii="Calibri" w:eastAsia="Times New Roman" w:hAnsi="Calibri" w:cs="Calibri"/>
                      <w:color w:val="000000"/>
                    </w:rPr>
                  </w:pPr>
                  <w:r w:rsidRPr="006A7FFE">
                    <w:rPr>
                      <w:rFonts w:ascii="Calibri" w:eastAsia="Times New Roman" w:hAnsi="Calibri" w:cs="Calibri"/>
                      <w:color w:val="000000"/>
                    </w:rPr>
                    <w:t xml:space="preserve">The girls at Cascade Middle School visited Amazon and Valve for their field trips. During the Amazon trip, </w:t>
                  </w:r>
                  <w:r w:rsidR="00FD0B3E">
                    <w:rPr>
                      <w:rFonts w:ascii="Calibri" w:eastAsia="Times New Roman" w:hAnsi="Calibri" w:cs="Calibri"/>
                      <w:color w:val="000000"/>
                    </w:rPr>
                    <w:t>they</w:t>
                  </w:r>
                  <w:r w:rsidRPr="006A7FFE">
                    <w:rPr>
                      <w:rFonts w:ascii="Calibri" w:eastAsia="Times New Roman" w:hAnsi="Calibri" w:cs="Calibri"/>
                      <w:color w:val="000000"/>
                    </w:rPr>
                    <w:t xml:space="preserve"> learned about Amazon’s many robots used at their warehouses and designed their own. They also worked with UX </w:t>
                  </w:r>
                  <w:r w:rsidR="00FD0B3E">
                    <w:rPr>
                      <w:rFonts w:ascii="Calibri" w:eastAsia="Times New Roman" w:hAnsi="Calibri" w:cs="Calibri"/>
                      <w:color w:val="000000"/>
                    </w:rPr>
                    <w:t>d</w:t>
                  </w:r>
                  <w:r w:rsidRPr="006A7FFE">
                    <w:rPr>
                      <w:rFonts w:ascii="Calibri" w:eastAsia="Times New Roman" w:hAnsi="Calibri" w:cs="Calibri"/>
                      <w:color w:val="000000"/>
                    </w:rPr>
                    <w:t>esigners to analyze the Amazon website.</w:t>
                  </w:r>
                </w:p>
              </w:tc>
            </w:tr>
            <w:tr w:rsidR="006A7FFE" w:rsidRPr="006A7FFE" w:rsidTr="004F42FF">
              <w:trPr>
                <w:trHeight w:val="1200"/>
              </w:trPr>
              <w:tc>
                <w:tcPr>
                  <w:tcW w:w="2205" w:type="dxa"/>
                  <w:tcBorders>
                    <w:top w:val="nil"/>
                    <w:left w:val="nil"/>
                    <w:bottom w:val="nil"/>
                    <w:right w:val="nil"/>
                  </w:tcBorders>
                  <w:shd w:val="clear" w:color="auto" w:fill="auto"/>
                  <w:noWrap/>
                  <w:hideMark/>
                </w:tcPr>
                <w:p w:rsidR="006A7FFE" w:rsidRPr="006A7FFE" w:rsidRDefault="006A7FFE" w:rsidP="006A7FFE">
                  <w:pPr>
                    <w:spacing w:after="0" w:line="240" w:lineRule="auto"/>
                    <w:rPr>
                      <w:rFonts w:ascii="Calibri" w:eastAsia="Times New Roman" w:hAnsi="Calibri" w:cs="Calibri"/>
                      <w:color w:val="000000"/>
                    </w:rPr>
                  </w:pPr>
                  <w:r w:rsidRPr="006A7FFE">
                    <w:rPr>
                      <w:rFonts w:ascii="Calibri" w:eastAsia="Times New Roman" w:hAnsi="Calibri" w:cs="Calibri"/>
                      <w:color w:val="000000"/>
                    </w:rPr>
                    <w:t xml:space="preserve">Strength of your partnership with Highline: </w:t>
                  </w:r>
                </w:p>
              </w:tc>
              <w:tc>
                <w:tcPr>
                  <w:tcW w:w="5911" w:type="dxa"/>
                  <w:tcBorders>
                    <w:top w:val="nil"/>
                    <w:left w:val="nil"/>
                    <w:bottom w:val="nil"/>
                    <w:right w:val="nil"/>
                  </w:tcBorders>
                  <w:shd w:val="clear" w:color="auto" w:fill="auto"/>
                  <w:hideMark/>
                </w:tcPr>
                <w:p w:rsidR="006A7FFE" w:rsidRPr="006A7FFE" w:rsidRDefault="006A7FFE" w:rsidP="006A7FFE">
                  <w:pPr>
                    <w:spacing w:after="0" w:line="240" w:lineRule="auto"/>
                    <w:rPr>
                      <w:rFonts w:ascii="Calibri" w:eastAsia="Times New Roman" w:hAnsi="Calibri" w:cs="Calibri"/>
                      <w:color w:val="000000"/>
                    </w:rPr>
                  </w:pPr>
                  <w:r w:rsidRPr="006A7FFE">
                    <w:rPr>
                      <w:rFonts w:ascii="Calibri" w:eastAsia="Times New Roman" w:hAnsi="Calibri" w:cs="Calibri"/>
                      <w:color w:val="000000"/>
                    </w:rPr>
                    <w:t xml:space="preserve">Integration with district-level planning. Because the </w:t>
                  </w:r>
                  <w:proofErr w:type="spellStart"/>
                  <w:r w:rsidRPr="006A7FFE">
                    <w:rPr>
                      <w:rFonts w:ascii="Calibri" w:eastAsia="Times New Roman" w:hAnsi="Calibri" w:cs="Calibri"/>
                      <w:color w:val="000000"/>
                    </w:rPr>
                    <w:t>Techbridge</w:t>
                  </w:r>
                  <w:proofErr w:type="spellEnd"/>
                  <w:r w:rsidRPr="006A7FFE">
                    <w:rPr>
                      <w:rFonts w:ascii="Calibri" w:eastAsia="Times New Roman" w:hAnsi="Calibri" w:cs="Calibri"/>
                      <w:color w:val="000000"/>
                    </w:rPr>
                    <w:t xml:space="preserve"> Girls partnership is coordinated at the district level, Highline Public Schools staff guide and accelerate our expansion, enabling us to serve more girls each year.</w:t>
                  </w:r>
                </w:p>
              </w:tc>
            </w:tr>
          </w:tbl>
          <w:p w:rsidR="005414A5" w:rsidRDefault="005414A5" w:rsidP="0021243E">
            <w:pPr>
              <w:rPr>
                <w:rFonts w:ascii="ITC Avant Garde Std Md" w:hAnsi="ITC Avant Garde Std Md" w:cs="Arial"/>
                <w:sz w:val="40"/>
                <w:szCs w:val="40"/>
              </w:rPr>
            </w:pPr>
          </w:p>
        </w:tc>
      </w:tr>
      <w:tr w:rsidR="006A7FFE" w:rsidTr="00614800">
        <w:trPr>
          <w:trHeight w:val="1430"/>
        </w:trPr>
        <w:tc>
          <w:tcPr>
            <w:tcW w:w="3006" w:type="dxa"/>
          </w:tcPr>
          <w:p w:rsidR="005414A5" w:rsidRDefault="00AB5A3E" w:rsidP="0021243E">
            <w:pPr>
              <w:rPr>
                <w:rFonts w:ascii="ITC Avant Garde Std Md" w:hAnsi="ITC Avant Garde Std Md" w:cs="Arial"/>
                <w:sz w:val="40"/>
                <w:szCs w:val="40"/>
              </w:rPr>
            </w:pPr>
            <w:r>
              <w:rPr>
                <w:rFonts w:ascii="ITC Avant Garde Std Bk" w:hAnsi="ITC Avant Garde Std Bk" w:cs="Arial"/>
                <w:b/>
                <w:sz w:val="30"/>
                <w:szCs w:val="30"/>
              </w:rPr>
              <w:t xml:space="preserve">College Success Foundation </w:t>
            </w:r>
            <w:r w:rsidR="00614800">
              <w:rPr>
                <w:rFonts w:ascii="ITC Avant Garde Std Md" w:hAnsi="ITC Avant Garde Std Md" w:cs="Arial"/>
                <w:noProof/>
                <w:sz w:val="40"/>
                <w:szCs w:val="40"/>
              </w:rPr>
              <w:pict>
                <v:shape id="_x0000_i1043" type="#_x0000_t75" style="width:135.75pt;height:102pt">
                  <v:imagedata r:id="rId17" o:title="Highline Achievers- Spring Break College Tour 2019"/>
                </v:shape>
              </w:pict>
            </w:r>
          </w:p>
        </w:tc>
        <w:tc>
          <w:tcPr>
            <w:tcW w:w="7784" w:type="dxa"/>
          </w:tcPr>
          <w:tbl>
            <w:tblPr>
              <w:tblW w:w="6819" w:type="dxa"/>
              <w:tblLook w:val="04A0" w:firstRow="1" w:lastRow="0" w:firstColumn="1" w:lastColumn="0" w:noHBand="0" w:noVBand="1"/>
            </w:tblPr>
            <w:tblGrid>
              <w:gridCol w:w="1861"/>
              <w:gridCol w:w="4958"/>
            </w:tblGrid>
            <w:tr w:rsidR="00DB2DED" w:rsidRPr="00DB2DED" w:rsidTr="00614800">
              <w:trPr>
                <w:trHeight w:val="206"/>
              </w:trPr>
              <w:tc>
                <w:tcPr>
                  <w:tcW w:w="1861" w:type="dxa"/>
                  <w:tcBorders>
                    <w:top w:val="nil"/>
                    <w:left w:val="nil"/>
                    <w:bottom w:val="nil"/>
                    <w:right w:val="nil"/>
                  </w:tcBorders>
                  <w:shd w:val="clear" w:color="auto" w:fill="auto"/>
                  <w:noWrap/>
                  <w:hideMark/>
                </w:tcPr>
                <w:p w:rsidR="00DB2DED" w:rsidRPr="00DB2DED" w:rsidRDefault="00DB2DED" w:rsidP="00DB2DED">
                  <w:pPr>
                    <w:spacing w:after="0" w:line="240" w:lineRule="auto"/>
                    <w:rPr>
                      <w:rFonts w:ascii="Calibri" w:eastAsia="Times New Roman" w:hAnsi="Calibri" w:cs="Calibri"/>
                      <w:color w:val="000000"/>
                    </w:rPr>
                  </w:pPr>
                  <w:r w:rsidRPr="00DB2DED">
                    <w:rPr>
                      <w:rFonts w:ascii="Calibri" w:eastAsia="Times New Roman" w:hAnsi="Calibri" w:cs="Calibri"/>
                      <w:color w:val="000000"/>
                    </w:rPr>
                    <w:t xml:space="preserve">Students Served: </w:t>
                  </w:r>
                </w:p>
              </w:tc>
              <w:tc>
                <w:tcPr>
                  <w:tcW w:w="4958" w:type="dxa"/>
                  <w:tcBorders>
                    <w:top w:val="nil"/>
                    <w:left w:val="nil"/>
                    <w:bottom w:val="nil"/>
                    <w:right w:val="nil"/>
                  </w:tcBorders>
                  <w:shd w:val="clear" w:color="auto" w:fill="auto"/>
                  <w:noWrap/>
                  <w:hideMark/>
                </w:tcPr>
                <w:p w:rsidR="00DB2DED" w:rsidRPr="00DB2DED" w:rsidRDefault="00A551B2" w:rsidP="002C38E2">
                  <w:pPr>
                    <w:spacing w:after="0" w:line="240" w:lineRule="auto"/>
                    <w:rPr>
                      <w:rFonts w:ascii="Calibri" w:eastAsia="Times New Roman" w:hAnsi="Calibri" w:cs="Calibri"/>
                      <w:color w:val="000000"/>
                    </w:rPr>
                  </w:pPr>
                  <w:r>
                    <w:rPr>
                      <w:rFonts w:ascii="Calibri" w:eastAsia="Times New Roman" w:hAnsi="Calibri" w:cs="Calibri"/>
                      <w:color w:val="000000"/>
                    </w:rPr>
                    <w:t>949</w:t>
                  </w:r>
                </w:p>
              </w:tc>
            </w:tr>
            <w:tr w:rsidR="00DB2DED" w:rsidRPr="00DB2DED" w:rsidTr="00614800">
              <w:trPr>
                <w:trHeight w:val="206"/>
              </w:trPr>
              <w:tc>
                <w:tcPr>
                  <w:tcW w:w="1861" w:type="dxa"/>
                  <w:tcBorders>
                    <w:top w:val="nil"/>
                    <w:left w:val="nil"/>
                    <w:bottom w:val="nil"/>
                    <w:right w:val="nil"/>
                  </w:tcBorders>
                  <w:shd w:val="clear" w:color="auto" w:fill="auto"/>
                  <w:noWrap/>
                  <w:hideMark/>
                </w:tcPr>
                <w:p w:rsidR="00DB2DED" w:rsidRPr="00DB2DED" w:rsidRDefault="00DB2DED" w:rsidP="00DB2DED">
                  <w:pPr>
                    <w:spacing w:after="0" w:line="240" w:lineRule="auto"/>
                    <w:rPr>
                      <w:rFonts w:ascii="Calibri" w:eastAsia="Times New Roman" w:hAnsi="Calibri" w:cs="Calibri"/>
                      <w:color w:val="000000"/>
                    </w:rPr>
                  </w:pPr>
                  <w:r w:rsidRPr="00DB2DED">
                    <w:rPr>
                      <w:rFonts w:ascii="Calibri" w:eastAsia="Times New Roman" w:hAnsi="Calibri" w:cs="Calibri"/>
                      <w:color w:val="000000"/>
                    </w:rPr>
                    <w:t xml:space="preserve">Schools Served: </w:t>
                  </w:r>
                </w:p>
              </w:tc>
              <w:tc>
                <w:tcPr>
                  <w:tcW w:w="4958" w:type="dxa"/>
                  <w:tcBorders>
                    <w:top w:val="nil"/>
                    <w:left w:val="nil"/>
                    <w:bottom w:val="nil"/>
                    <w:right w:val="nil"/>
                  </w:tcBorders>
                  <w:shd w:val="clear" w:color="auto" w:fill="auto"/>
                  <w:noWrap/>
                  <w:hideMark/>
                </w:tcPr>
                <w:p w:rsidR="00DB2DED" w:rsidRPr="00DB2DED" w:rsidRDefault="00A551B2" w:rsidP="002C38E2">
                  <w:pPr>
                    <w:spacing w:after="0" w:line="240" w:lineRule="auto"/>
                    <w:rPr>
                      <w:rFonts w:ascii="Calibri" w:eastAsia="Times New Roman" w:hAnsi="Calibri" w:cs="Calibri"/>
                      <w:color w:val="000000"/>
                    </w:rPr>
                  </w:pPr>
                  <w:r>
                    <w:rPr>
                      <w:rFonts w:ascii="Calibri" w:eastAsia="Times New Roman" w:hAnsi="Calibri" w:cs="Calibri"/>
                      <w:color w:val="000000"/>
                    </w:rPr>
                    <w:t>7</w:t>
                  </w:r>
                </w:p>
              </w:tc>
            </w:tr>
            <w:tr w:rsidR="00DB2DED" w:rsidRPr="00DB2DED" w:rsidTr="00614800">
              <w:trPr>
                <w:trHeight w:val="1341"/>
              </w:trPr>
              <w:tc>
                <w:tcPr>
                  <w:tcW w:w="1861" w:type="dxa"/>
                  <w:tcBorders>
                    <w:top w:val="nil"/>
                    <w:left w:val="nil"/>
                    <w:bottom w:val="nil"/>
                    <w:right w:val="nil"/>
                  </w:tcBorders>
                  <w:shd w:val="clear" w:color="auto" w:fill="auto"/>
                  <w:noWrap/>
                  <w:hideMark/>
                </w:tcPr>
                <w:p w:rsidR="00DB2DED" w:rsidRPr="00DB2DED" w:rsidRDefault="00DB2DED" w:rsidP="00DB2DED">
                  <w:pPr>
                    <w:spacing w:after="0" w:line="240" w:lineRule="auto"/>
                    <w:rPr>
                      <w:rFonts w:ascii="Calibri" w:eastAsia="Times New Roman" w:hAnsi="Calibri" w:cs="Calibri"/>
                      <w:color w:val="000000"/>
                    </w:rPr>
                  </w:pPr>
                  <w:r w:rsidRPr="00DB2DED">
                    <w:rPr>
                      <w:rFonts w:ascii="Calibri" w:eastAsia="Times New Roman" w:hAnsi="Calibri" w:cs="Calibri"/>
                      <w:color w:val="000000"/>
                    </w:rPr>
                    <w:t xml:space="preserve">Highlight of your work this year: </w:t>
                  </w:r>
                </w:p>
              </w:tc>
              <w:tc>
                <w:tcPr>
                  <w:tcW w:w="4958" w:type="dxa"/>
                  <w:tcBorders>
                    <w:top w:val="nil"/>
                    <w:left w:val="nil"/>
                    <w:bottom w:val="nil"/>
                    <w:right w:val="nil"/>
                  </w:tcBorders>
                  <w:shd w:val="clear" w:color="auto" w:fill="auto"/>
                  <w:hideMark/>
                </w:tcPr>
                <w:p w:rsidR="00614800" w:rsidRPr="00614800" w:rsidRDefault="00614800" w:rsidP="00614800">
                  <w:pPr>
                    <w:rPr>
                      <w:rFonts w:ascii="Arial" w:hAnsi="Arial" w:cs="Arial"/>
                      <w:sz w:val="20"/>
                      <w:szCs w:val="20"/>
                    </w:rPr>
                  </w:pPr>
                  <w:r w:rsidRPr="00614800">
                    <w:rPr>
                      <w:rFonts w:ascii="Arial" w:hAnsi="Arial" w:cs="Arial"/>
                      <w:sz w:val="20"/>
                      <w:szCs w:val="20"/>
                    </w:rPr>
                    <w:t>FAFSA/WASFA completion rate for all Achievers (88% and climbing) &amp; a push for other non-CSF students to complete as well (in support of College/Career Specialists), Overnight Spring Break College Tours- 45 Junior Achievers explored EWU, CWU &amp; WSU, Signature scholarships awarded to senior Achiever</w:t>
                  </w:r>
                  <w:r>
                    <w:rPr>
                      <w:rFonts w:ascii="Arial" w:hAnsi="Arial" w:cs="Arial"/>
                      <w:sz w:val="20"/>
                      <w:szCs w:val="20"/>
                    </w:rPr>
                    <w:t>s: </w:t>
                  </w:r>
                </w:p>
                <w:p w:rsidR="00614800" w:rsidRPr="00614800" w:rsidRDefault="00614800" w:rsidP="00614800">
                  <w:pPr>
                    <w:pStyle w:val="ListParagraph"/>
                    <w:numPr>
                      <w:ilvl w:val="0"/>
                      <w:numId w:val="3"/>
                    </w:numPr>
                    <w:rPr>
                      <w:rFonts w:ascii="Arial" w:hAnsi="Arial" w:cs="Arial"/>
                      <w:sz w:val="20"/>
                      <w:szCs w:val="20"/>
                    </w:rPr>
                  </w:pPr>
                  <w:r w:rsidRPr="00614800">
                    <w:rPr>
                      <w:rFonts w:ascii="Arial" w:hAnsi="Arial" w:cs="Arial"/>
                      <w:sz w:val="20"/>
                      <w:szCs w:val="20"/>
                    </w:rPr>
                    <w:t>HHS- 9 seniors received WSOS scholarship, 1 Act Six, 7 received the Highline Alumni Foundation Scholarship</w:t>
                  </w:r>
                </w:p>
                <w:p w:rsidR="00614800" w:rsidRPr="00614800" w:rsidRDefault="00614800" w:rsidP="00614800">
                  <w:pPr>
                    <w:pStyle w:val="ListParagraph"/>
                    <w:numPr>
                      <w:ilvl w:val="0"/>
                      <w:numId w:val="3"/>
                    </w:numPr>
                    <w:rPr>
                      <w:rFonts w:ascii="Arial" w:hAnsi="Arial" w:cs="Arial"/>
                      <w:sz w:val="20"/>
                      <w:szCs w:val="20"/>
                    </w:rPr>
                  </w:pPr>
                  <w:r w:rsidRPr="00614800">
                    <w:rPr>
                      <w:rFonts w:ascii="Arial" w:hAnsi="Arial" w:cs="Arial"/>
                      <w:sz w:val="20"/>
                      <w:szCs w:val="20"/>
                    </w:rPr>
                    <w:t>MRHS- 8 seniors received WSOS scholarship, 2 won Des Moines Dollars for Scholars, 1- Highline Council PTSA scholarship</w:t>
                  </w:r>
                </w:p>
                <w:p w:rsidR="00614800" w:rsidRPr="00614800" w:rsidRDefault="00614800" w:rsidP="00614800">
                  <w:pPr>
                    <w:pStyle w:val="ListParagraph"/>
                    <w:numPr>
                      <w:ilvl w:val="0"/>
                      <w:numId w:val="3"/>
                    </w:numPr>
                    <w:rPr>
                      <w:rFonts w:ascii="Arial" w:hAnsi="Arial" w:cs="Arial"/>
                      <w:sz w:val="20"/>
                      <w:szCs w:val="20"/>
                    </w:rPr>
                  </w:pPr>
                  <w:r w:rsidRPr="00614800">
                    <w:rPr>
                      <w:rFonts w:ascii="Arial" w:hAnsi="Arial" w:cs="Arial"/>
                      <w:sz w:val="20"/>
                      <w:szCs w:val="20"/>
                    </w:rPr>
                    <w:t>THS- 8 awarded WSOS, 3 L1000, 5 Highline Foundation</w:t>
                  </w:r>
                </w:p>
                <w:p w:rsidR="00614800" w:rsidRPr="00614800" w:rsidRDefault="00614800" w:rsidP="00614800">
                  <w:pPr>
                    <w:pStyle w:val="ListParagraph"/>
                    <w:numPr>
                      <w:ilvl w:val="0"/>
                      <w:numId w:val="3"/>
                    </w:numPr>
                    <w:rPr>
                      <w:rFonts w:ascii="Arial" w:hAnsi="Arial" w:cs="Arial"/>
                      <w:sz w:val="20"/>
                      <w:szCs w:val="20"/>
                    </w:rPr>
                  </w:pPr>
                  <w:r w:rsidRPr="00614800">
                    <w:rPr>
                      <w:rFonts w:ascii="Arial" w:hAnsi="Arial" w:cs="Arial"/>
                      <w:sz w:val="20"/>
                      <w:szCs w:val="20"/>
                    </w:rPr>
                    <w:t>EHS- 5 seniors awarded WSOS scholarships</w:t>
                  </w:r>
                </w:p>
                <w:p w:rsidR="00DB2DED" w:rsidRPr="00DB2DED" w:rsidRDefault="00DB2DED" w:rsidP="00DB2DED">
                  <w:pPr>
                    <w:spacing w:after="0" w:line="240" w:lineRule="auto"/>
                    <w:rPr>
                      <w:rFonts w:ascii="Calibri" w:eastAsia="Times New Roman" w:hAnsi="Calibri" w:cs="Calibri"/>
                      <w:color w:val="000000"/>
                    </w:rPr>
                  </w:pPr>
                </w:p>
              </w:tc>
            </w:tr>
            <w:tr w:rsidR="004F42FF" w:rsidRPr="00DB2DED" w:rsidTr="00614800">
              <w:trPr>
                <w:trHeight w:val="1527"/>
              </w:trPr>
              <w:tc>
                <w:tcPr>
                  <w:tcW w:w="1861" w:type="dxa"/>
                  <w:tcBorders>
                    <w:top w:val="nil"/>
                    <w:left w:val="nil"/>
                    <w:bottom w:val="nil"/>
                    <w:right w:val="nil"/>
                  </w:tcBorders>
                  <w:shd w:val="clear" w:color="auto" w:fill="auto"/>
                  <w:noWrap/>
                  <w:hideMark/>
                </w:tcPr>
                <w:p w:rsidR="004F42FF" w:rsidRPr="00DB2DED" w:rsidRDefault="004F42FF" w:rsidP="00DB2DED">
                  <w:pPr>
                    <w:spacing w:after="0" w:line="240" w:lineRule="auto"/>
                    <w:rPr>
                      <w:rFonts w:ascii="Calibri" w:eastAsia="Times New Roman" w:hAnsi="Calibri" w:cs="Calibri"/>
                      <w:color w:val="000000"/>
                    </w:rPr>
                  </w:pPr>
                  <w:r w:rsidRPr="00DB2DED">
                    <w:rPr>
                      <w:rFonts w:ascii="Calibri" w:eastAsia="Times New Roman" w:hAnsi="Calibri" w:cs="Calibri"/>
                      <w:color w:val="000000"/>
                    </w:rPr>
                    <w:lastRenderedPageBreak/>
                    <w:t xml:space="preserve">Strength of your partnership with Highline: </w:t>
                  </w:r>
                </w:p>
              </w:tc>
              <w:tc>
                <w:tcPr>
                  <w:tcW w:w="4958" w:type="dxa"/>
                  <w:tcBorders>
                    <w:top w:val="nil"/>
                    <w:left w:val="nil"/>
                    <w:bottom w:val="nil"/>
                    <w:right w:val="nil"/>
                  </w:tcBorders>
                  <w:shd w:val="clear" w:color="auto" w:fill="auto"/>
                  <w:hideMark/>
                </w:tcPr>
                <w:p w:rsidR="004F42FF" w:rsidRPr="00DB2DED" w:rsidRDefault="00614800" w:rsidP="00DB2DED">
                  <w:pPr>
                    <w:spacing w:after="0" w:line="240" w:lineRule="auto"/>
                    <w:rPr>
                      <w:rFonts w:ascii="Calibri" w:eastAsia="Times New Roman" w:hAnsi="Calibri" w:cs="Calibri"/>
                      <w:color w:val="000000"/>
                    </w:rPr>
                  </w:pPr>
                  <w:r w:rsidRPr="00614800">
                    <w:rPr>
                      <w:rFonts w:ascii="Arial" w:hAnsi="Arial" w:cs="Arial"/>
                      <w:sz w:val="20"/>
                      <w:szCs w:val="20"/>
                    </w:rPr>
                    <w:t>Alignment and support for school/district events and activities related to college/career such as: </w:t>
                  </w:r>
                  <w:proofErr w:type="spellStart"/>
                  <w:r w:rsidRPr="00614800">
                    <w:rPr>
                      <w:rFonts w:ascii="Arial" w:hAnsi="Arial" w:cs="Arial"/>
                      <w:sz w:val="20"/>
                      <w:szCs w:val="20"/>
                    </w:rPr>
                    <w:t>CollegeCon</w:t>
                  </w:r>
                  <w:proofErr w:type="spellEnd"/>
                  <w:r w:rsidRPr="00614800">
                    <w:rPr>
                      <w:rFonts w:ascii="Arial" w:hAnsi="Arial" w:cs="Arial"/>
                      <w:sz w:val="20"/>
                      <w:szCs w:val="20"/>
                    </w:rPr>
                    <w:t>, Future U, and C</w:t>
                  </w:r>
                  <w:bookmarkStart w:id="0" w:name="_GoBack"/>
                  <w:bookmarkEnd w:id="0"/>
                  <w:r w:rsidRPr="00614800">
                    <w:rPr>
                      <w:rFonts w:ascii="Arial" w:hAnsi="Arial" w:cs="Arial"/>
                      <w:sz w:val="20"/>
                      <w:szCs w:val="20"/>
                    </w:rPr>
                    <w:t>areer Exploration Trips. CSF advisor and program manager participating in the Highline/YDEKC Community Partnership Cohort.</w:t>
                  </w:r>
                </w:p>
              </w:tc>
            </w:tr>
          </w:tbl>
          <w:p w:rsidR="005414A5" w:rsidRDefault="005414A5" w:rsidP="0021243E">
            <w:pPr>
              <w:rPr>
                <w:rFonts w:ascii="ITC Avant Garde Std Md" w:hAnsi="ITC Avant Garde Std Md" w:cs="Arial"/>
                <w:sz w:val="40"/>
                <w:szCs w:val="40"/>
              </w:rPr>
            </w:pPr>
          </w:p>
        </w:tc>
      </w:tr>
      <w:tr w:rsidR="00403F2D" w:rsidTr="005414A5">
        <w:tc>
          <w:tcPr>
            <w:tcW w:w="3006" w:type="dxa"/>
          </w:tcPr>
          <w:p w:rsidR="00403F2D" w:rsidRPr="00403F2D" w:rsidRDefault="00403F2D" w:rsidP="00403F2D">
            <w:pPr>
              <w:rPr>
                <w:rFonts w:ascii="ITC Avant Garde Std Bk" w:hAnsi="ITC Avant Garde Std Bk" w:cs="Arial"/>
                <w:b/>
                <w:sz w:val="30"/>
                <w:szCs w:val="30"/>
              </w:rPr>
            </w:pPr>
            <w:r w:rsidRPr="00403F2D">
              <w:rPr>
                <w:rFonts w:ascii="ITC Avant Garde Std Bk" w:hAnsi="ITC Avant Garde Std Bk" w:cs="Arial"/>
                <w:b/>
                <w:sz w:val="30"/>
                <w:szCs w:val="30"/>
              </w:rPr>
              <w:lastRenderedPageBreak/>
              <w:t xml:space="preserve">Communities In Schools     </w:t>
            </w:r>
          </w:p>
          <w:p w:rsidR="00403F2D" w:rsidRDefault="00403F2D" w:rsidP="0021243E">
            <w:pPr>
              <w:rPr>
                <w:rFonts w:ascii="ITC Avant Garde Std Bk" w:hAnsi="ITC Avant Garde Std Bk" w:cs="Arial"/>
                <w:b/>
                <w:sz w:val="30"/>
                <w:szCs w:val="30"/>
              </w:rPr>
            </w:pPr>
            <w:r>
              <w:rPr>
                <w:rFonts w:ascii="Arial" w:hAnsi="Arial" w:cs="Arial"/>
                <w:noProof/>
                <w:sz w:val="20"/>
                <w:szCs w:val="20"/>
              </w:rPr>
              <w:drawing>
                <wp:inline distT="0" distB="0" distL="0" distR="0">
                  <wp:extent cx="1762125" cy="1323975"/>
                  <wp:effectExtent l="0" t="0" r="9525" b="9525"/>
                  <wp:docPr id="6" name="Picture 6"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2125" cy="1323975"/>
                          </a:xfrm>
                          <a:prstGeom prst="rect">
                            <a:avLst/>
                          </a:prstGeom>
                          <a:noFill/>
                          <a:ln>
                            <a:noFill/>
                          </a:ln>
                        </pic:spPr>
                      </pic:pic>
                    </a:graphicData>
                  </a:graphic>
                </wp:inline>
              </w:drawing>
            </w:r>
          </w:p>
        </w:tc>
        <w:tc>
          <w:tcPr>
            <w:tcW w:w="7784" w:type="dxa"/>
          </w:tcPr>
          <w:tbl>
            <w:tblPr>
              <w:tblW w:w="8103" w:type="dxa"/>
              <w:tblLook w:val="04A0" w:firstRow="1" w:lastRow="0" w:firstColumn="1" w:lastColumn="0" w:noHBand="0" w:noVBand="1"/>
            </w:tblPr>
            <w:tblGrid>
              <w:gridCol w:w="2053"/>
              <w:gridCol w:w="5518"/>
            </w:tblGrid>
            <w:tr w:rsidR="00403F2D" w:rsidRPr="00AB5A3E" w:rsidTr="004F42FF">
              <w:trPr>
                <w:trHeight w:val="300"/>
              </w:trPr>
              <w:tc>
                <w:tcPr>
                  <w:tcW w:w="2190" w:type="dxa"/>
                  <w:tcBorders>
                    <w:top w:val="nil"/>
                    <w:left w:val="nil"/>
                    <w:bottom w:val="nil"/>
                    <w:right w:val="nil"/>
                  </w:tcBorders>
                  <w:shd w:val="clear" w:color="auto" w:fill="auto"/>
                  <w:noWrap/>
                  <w:hideMark/>
                </w:tcPr>
                <w:p w:rsidR="00403F2D" w:rsidRPr="00AB5A3E" w:rsidRDefault="00403F2D" w:rsidP="00403F2D">
                  <w:pPr>
                    <w:spacing w:after="0" w:line="240" w:lineRule="auto"/>
                    <w:rPr>
                      <w:rFonts w:ascii="Calibri" w:eastAsia="Times New Roman" w:hAnsi="Calibri" w:cs="Calibri"/>
                      <w:color w:val="000000"/>
                    </w:rPr>
                  </w:pPr>
                  <w:r w:rsidRPr="00AB5A3E">
                    <w:rPr>
                      <w:rFonts w:ascii="Calibri" w:eastAsia="Times New Roman" w:hAnsi="Calibri" w:cs="Calibri"/>
                      <w:color w:val="000000"/>
                    </w:rPr>
                    <w:t xml:space="preserve">Students Served: </w:t>
                  </w:r>
                </w:p>
              </w:tc>
              <w:tc>
                <w:tcPr>
                  <w:tcW w:w="5913" w:type="dxa"/>
                  <w:tcBorders>
                    <w:top w:val="nil"/>
                    <w:left w:val="nil"/>
                    <w:bottom w:val="nil"/>
                    <w:right w:val="nil"/>
                  </w:tcBorders>
                  <w:shd w:val="clear" w:color="auto" w:fill="auto"/>
                  <w:noWrap/>
                  <w:hideMark/>
                </w:tcPr>
                <w:p w:rsidR="00403F2D" w:rsidRPr="00AB5A3E" w:rsidRDefault="00403F2D" w:rsidP="002C38E2">
                  <w:pPr>
                    <w:spacing w:after="0" w:line="240" w:lineRule="auto"/>
                    <w:rPr>
                      <w:rFonts w:ascii="Calibri" w:eastAsia="Times New Roman" w:hAnsi="Calibri" w:cs="Calibri"/>
                      <w:color w:val="000000"/>
                    </w:rPr>
                  </w:pPr>
                  <w:r w:rsidRPr="00AB5A3E">
                    <w:rPr>
                      <w:rFonts w:ascii="Calibri" w:eastAsia="Times New Roman" w:hAnsi="Calibri" w:cs="Calibri"/>
                      <w:color w:val="000000"/>
                    </w:rPr>
                    <w:t>1290</w:t>
                  </w:r>
                </w:p>
              </w:tc>
            </w:tr>
            <w:tr w:rsidR="00403F2D" w:rsidRPr="00AB5A3E" w:rsidTr="004F42FF">
              <w:trPr>
                <w:trHeight w:val="300"/>
              </w:trPr>
              <w:tc>
                <w:tcPr>
                  <w:tcW w:w="2190" w:type="dxa"/>
                  <w:tcBorders>
                    <w:top w:val="nil"/>
                    <w:left w:val="nil"/>
                    <w:bottom w:val="nil"/>
                    <w:right w:val="nil"/>
                  </w:tcBorders>
                  <w:shd w:val="clear" w:color="auto" w:fill="auto"/>
                  <w:noWrap/>
                  <w:hideMark/>
                </w:tcPr>
                <w:p w:rsidR="00403F2D" w:rsidRPr="00AB5A3E" w:rsidRDefault="00403F2D" w:rsidP="00403F2D">
                  <w:pPr>
                    <w:spacing w:after="0" w:line="240" w:lineRule="auto"/>
                    <w:rPr>
                      <w:rFonts w:ascii="Calibri" w:eastAsia="Times New Roman" w:hAnsi="Calibri" w:cs="Calibri"/>
                      <w:color w:val="000000"/>
                    </w:rPr>
                  </w:pPr>
                  <w:r w:rsidRPr="00AB5A3E">
                    <w:rPr>
                      <w:rFonts w:ascii="Calibri" w:eastAsia="Times New Roman" w:hAnsi="Calibri" w:cs="Calibri"/>
                      <w:color w:val="000000"/>
                    </w:rPr>
                    <w:t xml:space="preserve">Schools Served: </w:t>
                  </w:r>
                </w:p>
              </w:tc>
              <w:tc>
                <w:tcPr>
                  <w:tcW w:w="5913" w:type="dxa"/>
                  <w:tcBorders>
                    <w:top w:val="nil"/>
                    <w:left w:val="nil"/>
                    <w:bottom w:val="nil"/>
                    <w:right w:val="nil"/>
                  </w:tcBorders>
                  <w:shd w:val="clear" w:color="auto" w:fill="auto"/>
                  <w:noWrap/>
                  <w:hideMark/>
                </w:tcPr>
                <w:p w:rsidR="00403F2D" w:rsidRPr="00AB5A3E" w:rsidRDefault="00403F2D" w:rsidP="002C38E2">
                  <w:pPr>
                    <w:spacing w:after="0" w:line="240" w:lineRule="auto"/>
                    <w:rPr>
                      <w:rFonts w:ascii="Calibri" w:eastAsia="Times New Roman" w:hAnsi="Calibri" w:cs="Calibri"/>
                      <w:color w:val="000000"/>
                    </w:rPr>
                  </w:pPr>
                  <w:r w:rsidRPr="00AB5A3E">
                    <w:rPr>
                      <w:rFonts w:ascii="Calibri" w:eastAsia="Times New Roman" w:hAnsi="Calibri" w:cs="Calibri"/>
                      <w:color w:val="000000"/>
                    </w:rPr>
                    <w:t>3</w:t>
                  </w:r>
                </w:p>
              </w:tc>
            </w:tr>
            <w:tr w:rsidR="00403F2D" w:rsidRPr="00AB5A3E" w:rsidTr="004F42FF">
              <w:trPr>
                <w:trHeight w:val="4923"/>
              </w:trPr>
              <w:tc>
                <w:tcPr>
                  <w:tcW w:w="2190" w:type="dxa"/>
                  <w:tcBorders>
                    <w:top w:val="nil"/>
                    <w:left w:val="nil"/>
                    <w:bottom w:val="nil"/>
                    <w:right w:val="nil"/>
                  </w:tcBorders>
                  <w:shd w:val="clear" w:color="auto" w:fill="auto"/>
                  <w:noWrap/>
                  <w:hideMark/>
                </w:tcPr>
                <w:p w:rsidR="00403F2D" w:rsidRPr="00AB5A3E" w:rsidRDefault="00403F2D" w:rsidP="00403F2D">
                  <w:pPr>
                    <w:spacing w:after="0" w:line="240" w:lineRule="auto"/>
                    <w:rPr>
                      <w:rFonts w:ascii="Calibri" w:eastAsia="Times New Roman" w:hAnsi="Calibri" w:cs="Calibri"/>
                      <w:color w:val="000000"/>
                    </w:rPr>
                  </w:pPr>
                  <w:r w:rsidRPr="00AB5A3E">
                    <w:rPr>
                      <w:rFonts w:ascii="Calibri" w:eastAsia="Times New Roman" w:hAnsi="Calibri" w:cs="Calibri"/>
                      <w:color w:val="000000"/>
                    </w:rPr>
                    <w:t xml:space="preserve">Highlight of your work this year: </w:t>
                  </w:r>
                </w:p>
              </w:tc>
              <w:tc>
                <w:tcPr>
                  <w:tcW w:w="5913" w:type="dxa"/>
                  <w:tcBorders>
                    <w:top w:val="nil"/>
                    <w:left w:val="nil"/>
                    <w:bottom w:val="nil"/>
                    <w:right w:val="nil"/>
                  </w:tcBorders>
                  <w:shd w:val="clear" w:color="auto" w:fill="auto"/>
                  <w:hideMark/>
                </w:tcPr>
                <w:p w:rsidR="00403F2D" w:rsidRDefault="00403F2D" w:rsidP="00FD0B3E">
                  <w:pPr>
                    <w:spacing w:after="0" w:line="240" w:lineRule="auto"/>
                    <w:rPr>
                      <w:rFonts w:ascii="Calibri" w:eastAsia="Times New Roman" w:hAnsi="Calibri" w:cs="Calibri"/>
                      <w:color w:val="000000"/>
                    </w:rPr>
                  </w:pPr>
                  <w:r>
                    <w:rPr>
                      <w:rFonts w:ascii="Calibri" w:eastAsia="Times New Roman" w:hAnsi="Calibri" w:cs="Calibri"/>
                      <w:color w:val="000000"/>
                    </w:rPr>
                    <w:t>A highlight of our work this year</w:t>
                  </w:r>
                  <w:r w:rsidRPr="00AB5A3E">
                    <w:rPr>
                      <w:rFonts w:ascii="Calibri" w:eastAsia="Times New Roman" w:hAnsi="Calibri" w:cs="Calibri"/>
                      <w:color w:val="000000"/>
                    </w:rPr>
                    <w:t xml:space="preserve"> has been relationship</w:t>
                  </w:r>
                  <w:r>
                    <w:rPr>
                      <w:rFonts w:ascii="Calibri" w:eastAsia="Times New Roman" w:hAnsi="Calibri" w:cs="Calibri"/>
                      <w:color w:val="000000"/>
                    </w:rPr>
                    <w:t>s</w:t>
                  </w:r>
                  <w:r w:rsidRPr="00AB5A3E">
                    <w:rPr>
                      <w:rFonts w:ascii="Calibri" w:eastAsia="Times New Roman" w:hAnsi="Calibri" w:cs="Calibri"/>
                      <w:color w:val="000000"/>
                    </w:rPr>
                    <w:t xml:space="preserve"> with students. One student in particular is Yasmine. Yasmine and I met outside one day as I was speaking French to a couple of students. She was in awe as she stated “oh my god I didn’t know you speak French! I always see you around. Are you a teacher?’  From that day on, Yasmine comes to my desk to check in everyday and eventually turned in her case management permission slip. As the weeks went on Yasmine was getting into fights, skipping class and failing all of her classes. Besides building a relationship with Yasmine</w:t>
                  </w:r>
                  <w:r w:rsidR="00FD0B3E">
                    <w:rPr>
                      <w:rFonts w:ascii="Calibri" w:eastAsia="Times New Roman" w:hAnsi="Calibri" w:cs="Calibri"/>
                      <w:color w:val="000000"/>
                    </w:rPr>
                    <w:t>,</w:t>
                  </w:r>
                  <w:r w:rsidRPr="00AB5A3E">
                    <w:rPr>
                      <w:rFonts w:ascii="Calibri" w:eastAsia="Times New Roman" w:hAnsi="Calibri" w:cs="Calibri"/>
                      <w:color w:val="000000"/>
                    </w:rPr>
                    <w:t xml:space="preserve"> I also built a</w:t>
                  </w:r>
                  <w:r>
                    <w:rPr>
                      <w:rFonts w:ascii="Calibri" w:eastAsia="Times New Roman" w:hAnsi="Calibri" w:cs="Calibri"/>
                      <w:color w:val="000000"/>
                    </w:rPr>
                    <w:t xml:space="preserve"> relationship with her mom who is</w:t>
                  </w:r>
                  <w:r w:rsidRPr="00AB5A3E">
                    <w:rPr>
                      <w:rFonts w:ascii="Calibri" w:eastAsia="Times New Roman" w:hAnsi="Calibri" w:cs="Calibri"/>
                      <w:color w:val="000000"/>
                    </w:rPr>
                    <w:t xml:space="preserve"> from West Africa. Her mom was very worried that Yasmine was going on the wrong path. For weeks, Yasmine and I worked on a plan where she worked on missing assignments, stayed after school and tried to stay out of trouble. Right now Yasmine is passing all of her classes except one, which </w:t>
                  </w:r>
                  <w:r w:rsidR="00FD0B3E" w:rsidRPr="00AB5A3E">
                    <w:rPr>
                      <w:rFonts w:ascii="Calibri" w:eastAsia="Times New Roman" w:hAnsi="Calibri" w:cs="Calibri"/>
                      <w:color w:val="000000"/>
                    </w:rPr>
                    <w:t>she is</w:t>
                  </w:r>
                  <w:r w:rsidRPr="00AB5A3E">
                    <w:rPr>
                      <w:rFonts w:ascii="Calibri" w:eastAsia="Times New Roman" w:hAnsi="Calibri" w:cs="Calibri"/>
                      <w:color w:val="000000"/>
                    </w:rPr>
                    <w:t xml:space="preserve"> working </w:t>
                  </w:r>
                  <w:r w:rsidR="00FD0B3E">
                    <w:rPr>
                      <w:rFonts w:ascii="Calibri" w:eastAsia="Times New Roman" w:hAnsi="Calibri" w:cs="Calibri"/>
                      <w:color w:val="000000"/>
                    </w:rPr>
                    <w:t xml:space="preserve">on </w:t>
                  </w:r>
                  <w:r w:rsidRPr="00AB5A3E">
                    <w:rPr>
                      <w:rFonts w:ascii="Calibri" w:eastAsia="Times New Roman" w:hAnsi="Calibri" w:cs="Calibri"/>
                      <w:color w:val="000000"/>
                    </w:rPr>
                    <w:t xml:space="preserve">getting that grade up. </w:t>
                  </w:r>
                </w:p>
                <w:p w:rsidR="009E12CD" w:rsidRPr="00AB5A3E" w:rsidRDefault="009E12CD" w:rsidP="00FD0B3E">
                  <w:pPr>
                    <w:spacing w:after="0" w:line="240" w:lineRule="auto"/>
                    <w:rPr>
                      <w:rFonts w:ascii="Calibri" w:eastAsia="Times New Roman" w:hAnsi="Calibri" w:cs="Calibri"/>
                      <w:color w:val="000000"/>
                    </w:rPr>
                  </w:pPr>
                </w:p>
              </w:tc>
            </w:tr>
            <w:tr w:rsidR="00403F2D" w:rsidRPr="00AB5A3E" w:rsidTr="004F42FF">
              <w:trPr>
                <w:trHeight w:val="1800"/>
              </w:trPr>
              <w:tc>
                <w:tcPr>
                  <w:tcW w:w="2190" w:type="dxa"/>
                  <w:tcBorders>
                    <w:top w:val="nil"/>
                    <w:left w:val="nil"/>
                    <w:bottom w:val="nil"/>
                    <w:right w:val="nil"/>
                  </w:tcBorders>
                  <w:shd w:val="clear" w:color="auto" w:fill="auto"/>
                  <w:noWrap/>
                  <w:hideMark/>
                </w:tcPr>
                <w:p w:rsidR="00403F2D" w:rsidRPr="00AB5A3E" w:rsidRDefault="00403F2D" w:rsidP="00403F2D">
                  <w:pPr>
                    <w:spacing w:after="0" w:line="240" w:lineRule="auto"/>
                    <w:rPr>
                      <w:rFonts w:ascii="Calibri" w:eastAsia="Times New Roman" w:hAnsi="Calibri" w:cs="Calibri"/>
                      <w:color w:val="000000"/>
                    </w:rPr>
                  </w:pPr>
                  <w:r w:rsidRPr="00AB5A3E">
                    <w:rPr>
                      <w:rFonts w:ascii="Calibri" w:eastAsia="Times New Roman" w:hAnsi="Calibri" w:cs="Calibri"/>
                      <w:color w:val="000000"/>
                    </w:rPr>
                    <w:t xml:space="preserve">Strength of your partnership with Highline: </w:t>
                  </w:r>
                </w:p>
              </w:tc>
              <w:tc>
                <w:tcPr>
                  <w:tcW w:w="5913" w:type="dxa"/>
                  <w:tcBorders>
                    <w:top w:val="nil"/>
                    <w:left w:val="nil"/>
                    <w:bottom w:val="nil"/>
                    <w:right w:val="nil"/>
                  </w:tcBorders>
                  <w:shd w:val="clear" w:color="auto" w:fill="auto"/>
                  <w:hideMark/>
                </w:tcPr>
                <w:p w:rsidR="00403F2D" w:rsidRPr="00AB5A3E" w:rsidRDefault="00403F2D" w:rsidP="00FD0B3E">
                  <w:pPr>
                    <w:spacing w:after="0" w:line="240" w:lineRule="auto"/>
                    <w:rPr>
                      <w:rFonts w:ascii="Calibri" w:eastAsia="Times New Roman" w:hAnsi="Calibri" w:cs="Calibri"/>
                      <w:color w:val="000000"/>
                    </w:rPr>
                  </w:pPr>
                  <w:r w:rsidRPr="00AB5A3E">
                    <w:rPr>
                      <w:rFonts w:ascii="Calibri" w:eastAsia="Times New Roman" w:hAnsi="Calibri" w:cs="Calibri"/>
                      <w:color w:val="000000"/>
                    </w:rPr>
                    <w:t xml:space="preserve">Strengths of our partnership </w:t>
                  </w:r>
                  <w:r w:rsidR="00FD0B3E" w:rsidRPr="00AB5A3E">
                    <w:rPr>
                      <w:rFonts w:ascii="Calibri" w:eastAsia="Times New Roman" w:hAnsi="Calibri" w:cs="Calibri"/>
                      <w:color w:val="000000"/>
                    </w:rPr>
                    <w:t>are</w:t>
                  </w:r>
                  <w:r w:rsidRPr="00AB5A3E">
                    <w:rPr>
                      <w:rFonts w:ascii="Calibri" w:eastAsia="Times New Roman" w:hAnsi="Calibri" w:cs="Calibri"/>
                      <w:color w:val="000000"/>
                    </w:rPr>
                    <w:t xml:space="preserve"> </w:t>
                  </w:r>
                  <w:r w:rsidR="00FD0B3E">
                    <w:rPr>
                      <w:rFonts w:ascii="Calibri" w:eastAsia="Times New Roman" w:hAnsi="Calibri" w:cs="Calibri"/>
                      <w:color w:val="000000"/>
                    </w:rPr>
                    <w:t>r</w:t>
                  </w:r>
                  <w:r w:rsidRPr="00AB5A3E">
                    <w:rPr>
                      <w:rFonts w:ascii="Calibri" w:eastAsia="Times New Roman" w:hAnsi="Calibri" w:cs="Calibri"/>
                      <w:color w:val="000000"/>
                    </w:rPr>
                    <w:t>elationship development with students</w:t>
                  </w:r>
                  <w:r w:rsidR="00FD0B3E">
                    <w:rPr>
                      <w:rFonts w:ascii="Calibri" w:eastAsia="Times New Roman" w:hAnsi="Calibri" w:cs="Calibri"/>
                      <w:color w:val="000000"/>
                    </w:rPr>
                    <w:t xml:space="preserve">, </w:t>
                  </w:r>
                  <w:r w:rsidRPr="00AB5A3E">
                    <w:rPr>
                      <w:rFonts w:ascii="Calibri" w:eastAsia="Times New Roman" w:hAnsi="Calibri" w:cs="Calibri"/>
                      <w:color w:val="000000"/>
                    </w:rPr>
                    <w:t xml:space="preserve">families, </w:t>
                  </w:r>
                  <w:r w:rsidR="00FD0B3E">
                    <w:rPr>
                      <w:rFonts w:ascii="Calibri" w:eastAsia="Times New Roman" w:hAnsi="Calibri" w:cs="Calibri"/>
                      <w:color w:val="000000"/>
                    </w:rPr>
                    <w:t>sc</w:t>
                  </w:r>
                  <w:r w:rsidRPr="00AB5A3E">
                    <w:rPr>
                      <w:rFonts w:ascii="Calibri" w:eastAsia="Times New Roman" w:hAnsi="Calibri" w:cs="Calibri"/>
                      <w:color w:val="000000"/>
                    </w:rPr>
                    <w:t>hool staff, teachers, counselors, and administration, development of partnership with outside resources (</w:t>
                  </w:r>
                  <w:proofErr w:type="spellStart"/>
                  <w:r w:rsidRPr="00AB5A3E">
                    <w:rPr>
                      <w:rFonts w:ascii="Calibri" w:eastAsia="Times New Roman" w:hAnsi="Calibri" w:cs="Calibri"/>
                      <w:color w:val="000000"/>
                    </w:rPr>
                    <w:t>i.e</w:t>
                  </w:r>
                  <w:proofErr w:type="spellEnd"/>
                  <w:r w:rsidRPr="00AB5A3E">
                    <w:rPr>
                      <w:rFonts w:ascii="Calibri" w:eastAsia="Times New Roman" w:hAnsi="Calibri" w:cs="Calibri"/>
                      <w:color w:val="000000"/>
                    </w:rPr>
                    <w:t xml:space="preserve"> Mary's Place) and collaboration with social worker team and partnership team at Highline.</w:t>
                  </w:r>
                </w:p>
              </w:tc>
            </w:tr>
          </w:tbl>
          <w:p w:rsidR="00403F2D" w:rsidRPr="00DB2DED" w:rsidRDefault="00403F2D" w:rsidP="00DB2DED">
            <w:pPr>
              <w:rPr>
                <w:rFonts w:ascii="Calibri" w:eastAsia="Times New Roman" w:hAnsi="Calibri" w:cs="Calibri"/>
                <w:color w:val="000000"/>
              </w:rPr>
            </w:pPr>
          </w:p>
        </w:tc>
      </w:tr>
    </w:tbl>
    <w:p w:rsidR="00AB5A3E" w:rsidRDefault="00AB5A3E" w:rsidP="004F42FF">
      <w:pPr>
        <w:rPr>
          <w:rFonts w:ascii="Arial" w:hAnsi="Arial" w:cs="Arial"/>
          <w:sz w:val="20"/>
          <w:szCs w:val="20"/>
        </w:rPr>
      </w:pPr>
    </w:p>
    <w:p w:rsidR="00614800" w:rsidRPr="0020632B" w:rsidRDefault="00614800" w:rsidP="00614800">
      <w:pPr>
        <w:rPr>
          <w:rFonts w:ascii="Arial" w:hAnsi="Arial" w:cs="Arial"/>
          <w:sz w:val="20"/>
          <w:szCs w:val="20"/>
        </w:rPr>
      </w:pPr>
    </w:p>
    <w:sectPr w:rsidR="00614800" w:rsidRPr="0020632B" w:rsidSect="0026259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Std Bk">
    <w:altName w:val="Corbel"/>
    <w:panose1 w:val="00000000000000000000"/>
    <w:charset w:val="00"/>
    <w:family w:val="modern"/>
    <w:notTrueType/>
    <w:pitch w:val="variable"/>
    <w:sig w:usb0="A00000AF" w:usb1="5000205A" w:usb2="00000000" w:usb3="00000000" w:csb0="00000001" w:csb1="00000000"/>
  </w:font>
  <w:font w:name="Arial">
    <w:panose1 w:val="020B0604020202020204"/>
    <w:charset w:val="00"/>
    <w:family w:val="swiss"/>
    <w:pitch w:val="variable"/>
    <w:sig w:usb0="E0002EFF" w:usb1="C000785B" w:usb2="00000009" w:usb3="00000000" w:csb0="000001FF" w:csb1="00000000"/>
  </w:font>
  <w:font w:name="ITC Avant Garde Std Md">
    <w:altName w:val="Bell MT"/>
    <w:panose1 w:val="00000000000000000000"/>
    <w:charset w:val="00"/>
    <w:family w:val="modern"/>
    <w:notTrueType/>
    <w:pitch w:val="variable"/>
    <w:sig w:usb0="A00000AF" w:usb1="5000205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7802A3"/>
    <w:multiLevelType w:val="hybridMultilevel"/>
    <w:tmpl w:val="B6E63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EC3817"/>
    <w:multiLevelType w:val="hybridMultilevel"/>
    <w:tmpl w:val="36605C5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F9782C"/>
    <w:multiLevelType w:val="hybridMultilevel"/>
    <w:tmpl w:val="0B923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673"/>
    <w:rsid w:val="0002359D"/>
    <w:rsid w:val="0010559C"/>
    <w:rsid w:val="00115BA0"/>
    <w:rsid w:val="0018212E"/>
    <w:rsid w:val="0020632B"/>
    <w:rsid w:val="0021243E"/>
    <w:rsid w:val="00262592"/>
    <w:rsid w:val="002C38E2"/>
    <w:rsid w:val="00403F2D"/>
    <w:rsid w:val="0040494B"/>
    <w:rsid w:val="004F42FF"/>
    <w:rsid w:val="00520FAD"/>
    <w:rsid w:val="00532884"/>
    <w:rsid w:val="005414A5"/>
    <w:rsid w:val="00571673"/>
    <w:rsid w:val="005B2A40"/>
    <w:rsid w:val="0060765D"/>
    <w:rsid w:val="00614800"/>
    <w:rsid w:val="00662478"/>
    <w:rsid w:val="00666FDD"/>
    <w:rsid w:val="006A7FFE"/>
    <w:rsid w:val="00740463"/>
    <w:rsid w:val="00785C3F"/>
    <w:rsid w:val="007E1E4C"/>
    <w:rsid w:val="00862BDE"/>
    <w:rsid w:val="00884393"/>
    <w:rsid w:val="008A7110"/>
    <w:rsid w:val="00922A1C"/>
    <w:rsid w:val="0099240F"/>
    <w:rsid w:val="0099601E"/>
    <w:rsid w:val="009E12CD"/>
    <w:rsid w:val="009F03A7"/>
    <w:rsid w:val="009F11F9"/>
    <w:rsid w:val="00A259BD"/>
    <w:rsid w:val="00A468D5"/>
    <w:rsid w:val="00A551B2"/>
    <w:rsid w:val="00A7268E"/>
    <w:rsid w:val="00AB5A3E"/>
    <w:rsid w:val="00AC68A6"/>
    <w:rsid w:val="00AD2F17"/>
    <w:rsid w:val="00AF0381"/>
    <w:rsid w:val="00B52267"/>
    <w:rsid w:val="00B75B15"/>
    <w:rsid w:val="00BC7A0E"/>
    <w:rsid w:val="00C3298D"/>
    <w:rsid w:val="00D00ECE"/>
    <w:rsid w:val="00D848A0"/>
    <w:rsid w:val="00DB2DED"/>
    <w:rsid w:val="00E60C9F"/>
    <w:rsid w:val="00E741BC"/>
    <w:rsid w:val="00E97349"/>
    <w:rsid w:val="00EA5FA9"/>
    <w:rsid w:val="00EC114C"/>
    <w:rsid w:val="00EC2F15"/>
    <w:rsid w:val="00FC203F"/>
    <w:rsid w:val="00FD0B3E"/>
    <w:rsid w:val="00FE4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35CFF"/>
  <w15:chartTrackingRefBased/>
  <w15:docId w15:val="{59F62337-A20F-4A2F-A724-5C5FBB7DC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1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2">
    <w:name w:val="List Table 2 Accent 2"/>
    <w:basedOn w:val="TableNormal"/>
    <w:uiPriority w:val="47"/>
    <w:rsid w:val="009F11F9"/>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Paragraph">
    <w:name w:val="List Paragraph"/>
    <w:basedOn w:val="Normal"/>
    <w:uiPriority w:val="34"/>
    <w:qFormat/>
    <w:rsid w:val="00740463"/>
    <w:pPr>
      <w:ind w:left="720"/>
      <w:contextualSpacing/>
    </w:pPr>
  </w:style>
  <w:style w:type="paragraph" w:styleId="BalloonText">
    <w:name w:val="Balloon Text"/>
    <w:basedOn w:val="Normal"/>
    <w:link w:val="BalloonTextChar"/>
    <w:uiPriority w:val="99"/>
    <w:semiHidden/>
    <w:unhideWhenUsed/>
    <w:rsid w:val="005B2A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A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4127">
      <w:bodyDiv w:val="1"/>
      <w:marLeft w:val="0"/>
      <w:marRight w:val="0"/>
      <w:marTop w:val="0"/>
      <w:marBottom w:val="0"/>
      <w:divBdr>
        <w:top w:val="none" w:sz="0" w:space="0" w:color="auto"/>
        <w:left w:val="none" w:sz="0" w:space="0" w:color="auto"/>
        <w:bottom w:val="none" w:sz="0" w:space="0" w:color="auto"/>
        <w:right w:val="none" w:sz="0" w:space="0" w:color="auto"/>
      </w:divBdr>
    </w:div>
    <w:div w:id="93474512">
      <w:bodyDiv w:val="1"/>
      <w:marLeft w:val="0"/>
      <w:marRight w:val="0"/>
      <w:marTop w:val="0"/>
      <w:marBottom w:val="0"/>
      <w:divBdr>
        <w:top w:val="none" w:sz="0" w:space="0" w:color="auto"/>
        <w:left w:val="none" w:sz="0" w:space="0" w:color="auto"/>
        <w:bottom w:val="none" w:sz="0" w:space="0" w:color="auto"/>
        <w:right w:val="none" w:sz="0" w:space="0" w:color="auto"/>
      </w:divBdr>
    </w:div>
    <w:div w:id="205722724">
      <w:bodyDiv w:val="1"/>
      <w:marLeft w:val="0"/>
      <w:marRight w:val="0"/>
      <w:marTop w:val="0"/>
      <w:marBottom w:val="0"/>
      <w:divBdr>
        <w:top w:val="none" w:sz="0" w:space="0" w:color="auto"/>
        <w:left w:val="none" w:sz="0" w:space="0" w:color="auto"/>
        <w:bottom w:val="none" w:sz="0" w:space="0" w:color="auto"/>
        <w:right w:val="none" w:sz="0" w:space="0" w:color="auto"/>
      </w:divBdr>
    </w:div>
    <w:div w:id="205920829">
      <w:bodyDiv w:val="1"/>
      <w:marLeft w:val="0"/>
      <w:marRight w:val="0"/>
      <w:marTop w:val="0"/>
      <w:marBottom w:val="0"/>
      <w:divBdr>
        <w:top w:val="none" w:sz="0" w:space="0" w:color="auto"/>
        <w:left w:val="none" w:sz="0" w:space="0" w:color="auto"/>
        <w:bottom w:val="none" w:sz="0" w:space="0" w:color="auto"/>
        <w:right w:val="none" w:sz="0" w:space="0" w:color="auto"/>
      </w:divBdr>
    </w:div>
    <w:div w:id="307516197">
      <w:bodyDiv w:val="1"/>
      <w:marLeft w:val="0"/>
      <w:marRight w:val="0"/>
      <w:marTop w:val="0"/>
      <w:marBottom w:val="0"/>
      <w:divBdr>
        <w:top w:val="none" w:sz="0" w:space="0" w:color="auto"/>
        <w:left w:val="none" w:sz="0" w:space="0" w:color="auto"/>
        <w:bottom w:val="none" w:sz="0" w:space="0" w:color="auto"/>
        <w:right w:val="none" w:sz="0" w:space="0" w:color="auto"/>
      </w:divBdr>
    </w:div>
    <w:div w:id="686521404">
      <w:bodyDiv w:val="1"/>
      <w:marLeft w:val="0"/>
      <w:marRight w:val="0"/>
      <w:marTop w:val="0"/>
      <w:marBottom w:val="0"/>
      <w:divBdr>
        <w:top w:val="none" w:sz="0" w:space="0" w:color="auto"/>
        <w:left w:val="none" w:sz="0" w:space="0" w:color="auto"/>
        <w:bottom w:val="none" w:sz="0" w:space="0" w:color="auto"/>
        <w:right w:val="none" w:sz="0" w:space="0" w:color="auto"/>
      </w:divBdr>
    </w:div>
    <w:div w:id="694573202">
      <w:bodyDiv w:val="1"/>
      <w:marLeft w:val="0"/>
      <w:marRight w:val="0"/>
      <w:marTop w:val="0"/>
      <w:marBottom w:val="0"/>
      <w:divBdr>
        <w:top w:val="none" w:sz="0" w:space="0" w:color="auto"/>
        <w:left w:val="none" w:sz="0" w:space="0" w:color="auto"/>
        <w:bottom w:val="none" w:sz="0" w:space="0" w:color="auto"/>
        <w:right w:val="none" w:sz="0" w:space="0" w:color="auto"/>
      </w:divBdr>
    </w:div>
    <w:div w:id="762148366">
      <w:bodyDiv w:val="1"/>
      <w:marLeft w:val="0"/>
      <w:marRight w:val="0"/>
      <w:marTop w:val="0"/>
      <w:marBottom w:val="0"/>
      <w:divBdr>
        <w:top w:val="none" w:sz="0" w:space="0" w:color="auto"/>
        <w:left w:val="none" w:sz="0" w:space="0" w:color="auto"/>
        <w:bottom w:val="none" w:sz="0" w:space="0" w:color="auto"/>
        <w:right w:val="none" w:sz="0" w:space="0" w:color="auto"/>
      </w:divBdr>
    </w:div>
    <w:div w:id="801576357">
      <w:bodyDiv w:val="1"/>
      <w:marLeft w:val="0"/>
      <w:marRight w:val="0"/>
      <w:marTop w:val="0"/>
      <w:marBottom w:val="0"/>
      <w:divBdr>
        <w:top w:val="none" w:sz="0" w:space="0" w:color="auto"/>
        <w:left w:val="none" w:sz="0" w:space="0" w:color="auto"/>
        <w:bottom w:val="none" w:sz="0" w:space="0" w:color="auto"/>
        <w:right w:val="none" w:sz="0" w:space="0" w:color="auto"/>
      </w:divBdr>
    </w:div>
    <w:div w:id="831601438">
      <w:bodyDiv w:val="1"/>
      <w:marLeft w:val="0"/>
      <w:marRight w:val="0"/>
      <w:marTop w:val="0"/>
      <w:marBottom w:val="0"/>
      <w:divBdr>
        <w:top w:val="none" w:sz="0" w:space="0" w:color="auto"/>
        <w:left w:val="none" w:sz="0" w:space="0" w:color="auto"/>
        <w:bottom w:val="none" w:sz="0" w:space="0" w:color="auto"/>
        <w:right w:val="none" w:sz="0" w:space="0" w:color="auto"/>
      </w:divBdr>
    </w:div>
    <w:div w:id="997416589">
      <w:bodyDiv w:val="1"/>
      <w:marLeft w:val="0"/>
      <w:marRight w:val="0"/>
      <w:marTop w:val="0"/>
      <w:marBottom w:val="0"/>
      <w:divBdr>
        <w:top w:val="none" w:sz="0" w:space="0" w:color="auto"/>
        <w:left w:val="none" w:sz="0" w:space="0" w:color="auto"/>
        <w:bottom w:val="none" w:sz="0" w:space="0" w:color="auto"/>
        <w:right w:val="none" w:sz="0" w:space="0" w:color="auto"/>
      </w:divBdr>
    </w:div>
    <w:div w:id="1019281932">
      <w:bodyDiv w:val="1"/>
      <w:marLeft w:val="0"/>
      <w:marRight w:val="0"/>
      <w:marTop w:val="0"/>
      <w:marBottom w:val="0"/>
      <w:divBdr>
        <w:top w:val="none" w:sz="0" w:space="0" w:color="auto"/>
        <w:left w:val="none" w:sz="0" w:space="0" w:color="auto"/>
        <w:bottom w:val="none" w:sz="0" w:space="0" w:color="auto"/>
        <w:right w:val="none" w:sz="0" w:space="0" w:color="auto"/>
      </w:divBdr>
    </w:div>
    <w:div w:id="1106391938">
      <w:bodyDiv w:val="1"/>
      <w:marLeft w:val="0"/>
      <w:marRight w:val="0"/>
      <w:marTop w:val="0"/>
      <w:marBottom w:val="0"/>
      <w:divBdr>
        <w:top w:val="none" w:sz="0" w:space="0" w:color="auto"/>
        <w:left w:val="none" w:sz="0" w:space="0" w:color="auto"/>
        <w:bottom w:val="none" w:sz="0" w:space="0" w:color="auto"/>
        <w:right w:val="none" w:sz="0" w:space="0" w:color="auto"/>
      </w:divBdr>
    </w:div>
    <w:div w:id="1454010025">
      <w:bodyDiv w:val="1"/>
      <w:marLeft w:val="0"/>
      <w:marRight w:val="0"/>
      <w:marTop w:val="0"/>
      <w:marBottom w:val="0"/>
      <w:divBdr>
        <w:top w:val="none" w:sz="0" w:space="0" w:color="auto"/>
        <w:left w:val="none" w:sz="0" w:space="0" w:color="auto"/>
        <w:bottom w:val="none" w:sz="0" w:space="0" w:color="auto"/>
        <w:right w:val="none" w:sz="0" w:space="0" w:color="auto"/>
      </w:divBdr>
    </w:div>
    <w:div w:id="1462502768">
      <w:bodyDiv w:val="1"/>
      <w:marLeft w:val="0"/>
      <w:marRight w:val="0"/>
      <w:marTop w:val="0"/>
      <w:marBottom w:val="0"/>
      <w:divBdr>
        <w:top w:val="none" w:sz="0" w:space="0" w:color="auto"/>
        <w:left w:val="none" w:sz="0" w:space="0" w:color="auto"/>
        <w:bottom w:val="none" w:sz="0" w:space="0" w:color="auto"/>
        <w:right w:val="none" w:sz="0" w:space="0" w:color="auto"/>
      </w:divBdr>
    </w:div>
    <w:div w:id="1590390281">
      <w:bodyDiv w:val="1"/>
      <w:marLeft w:val="0"/>
      <w:marRight w:val="0"/>
      <w:marTop w:val="0"/>
      <w:marBottom w:val="0"/>
      <w:divBdr>
        <w:top w:val="none" w:sz="0" w:space="0" w:color="auto"/>
        <w:left w:val="none" w:sz="0" w:space="0" w:color="auto"/>
        <w:bottom w:val="none" w:sz="0" w:space="0" w:color="auto"/>
        <w:right w:val="none" w:sz="0" w:space="0" w:color="auto"/>
      </w:divBdr>
    </w:div>
    <w:div w:id="1649241006">
      <w:bodyDiv w:val="1"/>
      <w:marLeft w:val="0"/>
      <w:marRight w:val="0"/>
      <w:marTop w:val="0"/>
      <w:marBottom w:val="0"/>
      <w:divBdr>
        <w:top w:val="none" w:sz="0" w:space="0" w:color="auto"/>
        <w:left w:val="none" w:sz="0" w:space="0" w:color="auto"/>
        <w:bottom w:val="none" w:sz="0" w:space="0" w:color="auto"/>
        <w:right w:val="none" w:sz="0" w:space="0" w:color="auto"/>
      </w:divBdr>
    </w:div>
    <w:div w:id="1673559253">
      <w:bodyDiv w:val="1"/>
      <w:marLeft w:val="0"/>
      <w:marRight w:val="0"/>
      <w:marTop w:val="0"/>
      <w:marBottom w:val="0"/>
      <w:divBdr>
        <w:top w:val="none" w:sz="0" w:space="0" w:color="auto"/>
        <w:left w:val="none" w:sz="0" w:space="0" w:color="auto"/>
        <w:bottom w:val="none" w:sz="0" w:space="0" w:color="auto"/>
        <w:right w:val="none" w:sz="0" w:space="0" w:color="auto"/>
      </w:divBdr>
    </w:div>
    <w:div w:id="1773209053">
      <w:bodyDiv w:val="1"/>
      <w:marLeft w:val="0"/>
      <w:marRight w:val="0"/>
      <w:marTop w:val="0"/>
      <w:marBottom w:val="0"/>
      <w:divBdr>
        <w:top w:val="none" w:sz="0" w:space="0" w:color="auto"/>
        <w:left w:val="none" w:sz="0" w:space="0" w:color="auto"/>
        <w:bottom w:val="none" w:sz="0" w:space="0" w:color="auto"/>
        <w:right w:val="none" w:sz="0" w:space="0" w:color="auto"/>
      </w:divBdr>
    </w:div>
    <w:div w:id="1831435599">
      <w:bodyDiv w:val="1"/>
      <w:marLeft w:val="0"/>
      <w:marRight w:val="0"/>
      <w:marTop w:val="0"/>
      <w:marBottom w:val="0"/>
      <w:divBdr>
        <w:top w:val="none" w:sz="0" w:space="0" w:color="auto"/>
        <w:left w:val="none" w:sz="0" w:space="0" w:color="auto"/>
        <w:bottom w:val="none" w:sz="0" w:space="0" w:color="auto"/>
        <w:right w:val="none" w:sz="0" w:space="0" w:color="auto"/>
      </w:divBdr>
    </w:div>
    <w:div w:id="1924098982">
      <w:bodyDiv w:val="1"/>
      <w:marLeft w:val="0"/>
      <w:marRight w:val="0"/>
      <w:marTop w:val="0"/>
      <w:marBottom w:val="0"/>
      <w:divBdr>
        <w:top w:val="none" w:sz="0" w:space="0" w:color="auto"/>
        <w:left w:val="none" w:sz="0" w:space="0" w:color="auto"/>
        <w:bottom w:val="none" w:sz="0" w:space="0" w:color="auto"/>
        <w:right w:val="none" w:sz="0" w:space="0" w:color="auto"/>
      </w:divBdr>
    </w:div>
    <w:div w:id="207257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cid:image001.jpg@01D517C9.720456D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14/relationships/chartEx" Target="charts/chartEx1.xml"/><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Total Partners per year</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Number of Partners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2015-16</c:v>
                </c:pt>
                <c:pt idx="1">
                  <c:v>2016-17</c:v>
                </c:pt>
                <c:pt idx="2">
                  <c:v>2017-18</c:v>
                </c:pt>
                <c:pt idx="3">
                  <c:v>2018-19</c:v>
                </c:pt>
              </c:strCache>
            </c:strRef>
          </c:cat>
          <c:val>
            <c:numRef>
              <c:f>Sheet1!$B$2:$B$5</c:f>
              <c:numCache>
                <c:formatCode>General</c:formatCode>
                <c:ptCount val="4"/>
                <c:pt idx="0">
                  <c:v>47</c:v>
                </c:pt>
                <c:pt idx="1">
                  <c:v>54</c:v>
                </c:pt>
                <c:pt idx="2">
                  <c:v>59</c:v>
                </c:pt>
                <c:pt idx="3">
                  <c:v>75</c:v>
                </c:pt>
              </c:numCache>
            </c:numRef>
          </c:val>
          <c:extLst>
            <c:ext xmlns:c16="http://schemas.microsoft.com/office/drawing/2014/chart" uri="{C3380CC4-5D6E-409C-BE32-E72D297353CC}">
              <c16:uniqueId val="{00000000-02C2-4F11-9782-28A25C6440B2}"/>
            </c:ext>
          </c:extLst>
        </c:ser>
        <c:dLbls>
          <c:showLegendKey val="0"/>
          <c:showVal val="1"/>
          <c:showCatName val="0"/>
          <c:showSerName val="0"/>
          <c:showPercent val="0"/>
          <c:showBubbleSize val="0"/>
        </c:dLbls>
        <c:gapWidth val="150"/>
        <c:axId val="586546032"/>
        <c:axId val="586544720"/>
      </c:barChart>
      <c:lineChart>
        <c:grouping val="stacked"/>
        <c:varyColors val="0"/>
        <c:ser>
          <c:idx val="1"/>
          <c:order val="1"/>
          <c:tx>
            <c:strRef>
              <c:f>Sheet1!$C$1</c:f>
              <c:strCache>
                <c:ptCount val="1"/>
                <c:pt idx="0">
                  <c:v>Growth since 2015-16</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2015-16</c:v>
                </c:pt>
                <c:pt idx="1">
                  <c:v>2016-17</c:v>
                </c:pt>
                <c:pt idx="2">
                  <c:v>2017-18</c:v>
                </c:pt>
                <c:pt idx="3">
                  <c:v>2018-19</c:v>
                </c:pt>
              </c:strCache>
            </c:strRef>
          </c:cat>
          <c:val>
            <c:numRef>
              <c:f>Sheet1!$C$2:$C$5</c:f>
              <c:numCache>
                <c:formatCode>0%</c:formatCode>
                <c:ptCount val="4"/>
                <c:pt idx="1">
                  <c:v>0.15</c:v>
                </c:pt>
                <c:pt idx="2">
                  <c:v>0.25531914893617019</c:v>
                </c:pt>
                <c:pt idx="3">
                  <c:v>0.5957446808510638</c:v>
                </c:pt>
              </c:numCache>
            </c:numRef>
          </c:val>
          <c:smooth val="0"/>
          <c:extLst>
            <c:ext xmlns:c16="http://schemas.microsoft.com/office/drawing/2014/chart" uri="{C3380CC4-5D6E-409C-BE32-E72D297353CC}">
              <c16:uniqueId val="{00000001-02C2-4F11-9782-28A25C6440B2}"/>
            </c:ext>
          </c:extLst>
        </c:ser>
        <c:dLbls>
          <c:showLegendKey val="0"/>
          <c:showVal val="1"/>
          <c:showCatName val="0"/>
          <c:showSerName val="0"/>
          <c:showPercent val="0"/>
          <c:showBubbleSize val="0"/>
        </c:dLbls>
        <c:marker val="1"/>
        <c:smooth val="0"/>
        <c:axId val="795057440"/>
        <c:axId val="795054160"/>
      </c:lineChart>
      <c:catAx>
        <c:axId val="5865460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544720"/>
        <c:crosses val="autoZero"/>
        <c:auto val="1"/>
        <c:lblAlgn val="ctr"/>
        <c:lblOffset val="100"/>
        <c:noMultiLvlLbl val="0"/>
      </c:catAx>
      <c:valAx>
        <c:axId val="586544720"/>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546032"/>
        <c:crosses val="autoZero"/>
        <c:crossBetween val="between"/>
      </c:valAx>
      <c:valAx>
        <c:axId val="79505416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057440"/>
        <c:crosses val="max"/>
        <c:crossBetween val="between"/>
      </c:valAx>
      <c:catAx>
        <c:axId val="795057440"/>
        <c:scaling>
          <c:orientation val="minMax"/>
        </c:scaling>
        <c:delete val="1"/>
        <c:axPos val="b"/>
        <c:numFmt formatCode="General" sourceLinked="1"/>
        <c:majorTickMark val="out"/>
        <c:minorTickMark val="none"/>
        <c:tickLblPos val="nextTo"/>
        <c:crossAx val="795054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Agreements Created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2015-16</c:v>
                </c:pt>
                <c:pt idx="1">
                  <c:v>2016-17</c:v>
                </c:pt>
                <c:pt idx="2">
                  <c:v>2017-18</c:v>
                </c:pt>
                <c:pt idx="3">
                  <c:v>2018-19</c:v>
                </c:pt>
              </c:strCache>
            </c:strRef>
          </c:cat>
          <c:val>
            <c:numRef>
              <c:f>Sheet1!$B$2:$B$5</c:f>
              <c:numCache>
                <c:formatCode>General</c:formatCode>
                <c:ptCount val="4"/>
                <c:pt idx="0">
                  <c:v>50</c:v>
                </c:pt>
                <c:pt idx="1">
                  <c:v>59</c:v>
                </c:pt>
                <c:pt idx="2">
                  <c:v>66</c:v>
                </c:pt>
                <c:pt idx="3">
                  <c:v>91</c:v>
                </c:pt>
              </c:numCache>
            </c:numRef>
          </c:val>
          <c:extLst>
            <c:ext xmlns:c16="http://schemas.microsoft.com/office/drawing/2014/chart" uri="{C3380CC4-5D6E-409C-BE32-E72D297353CC}">
              <c16:uniqueId val="{00000000-F565-4F92-BE1B-597EA67906A4}"/>
            </c:ext>
          </c:extLst>
        </c:ser>
        <c:dLbls>
          <c:showLegendKey val="0"/>
          <c:showVal val="0"/>
          <c:showCatName val="0"/>
          <c:showSerName val="0"/>
          <c:showPercent val="0"/>
          <c:showBubbleSize val="0"/>
        </c:dLbls>
        <c:gapWidth val="100"/>
        <c:overlap val="-24"/>
        <c:axId val="591907000"/>
        <c:axId val="591907328"/>
      </c:barChart>
      <c:catAx>
        <c:axId val="5919070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907328"/>
        <c:crosses val="autoZero"/>
        <c:auto val="1"/>
        <c:lblAlgn val="ctr"/>
        <c:lblOffset val="100"/>
        <c:noMultiLvlLbl val="0"/>
      </c:catAx>
      <c:valAx>
        <c:axId val="59190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907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Sheet1!$A$2:$A$10</cx:f>
        <cx:lvl ptCount="9">
          <cx:pt idx="0">Arts - 4</cx:pt>
          <cx:pt idx="1">Reading &amp; Writing - 3</cx:pt>
          <cx:pt idx="2">STEM - 6</cx:pt>
          <cx:pt idx="3">Health &amp; Physical Education - 10</cx:pt>
          <cx:pt idx="4">College &amp; Career - 5</cx:pt>
          <cx:pt idx="5">Mental Health - 15</cx:pt>
          <cx:pt idx="6">Mentorship - 19</cx:pt>
          <cx:pt idx="7">Prevention/Intervention - 11</cx:pt>
          <cx:pt idx="8">Restorative Justice - 2</cx:pt>
        </cx:lvl>
      </cx:strDim>
      <cx:numDim type="size">
        <cx:f>Sheet1!$B$2:$B$10</cx:f>
        <cx:lvl ptCount="9" formatCode="0%">
          <cx:pt idx="0">0.050000000000000003</cx:pt>
          <cx:pt idx="1">0.040000000000000001</cx:pt>
          <cx:pt idx="2">0.080000000000000002</cx:pt>
          <cx:pt idx="3">0.13</cx:pt>
          <cx:pt idx="4">0.070000000000000007</cx:pt>
          <cx:pt idx="5">0.20000000000000001</cx:pt>
          <cx:pt idx="6">0.25</cx:pt>
          <cx:pt idx="7">0.14999999999999999</cx:pt>
          <cx:pt idx="8">0.029999999999999999</cx:pt>
        </cx:lvl>
      </cx:numDim>
    </cx:data>
  </cx:chartData>
  <cx:chart>
    <cx:plotArea>
      <cx:plotAreaRegion>
        <cx:series layoutId="sunburst" uniqueId="{E64CB6CE-E669-4E01-B7D1-3A3065D16E84}" formatIdx="0">
          <cx:tx>
            <cx:txData>
              <cx:f>Sheet1!$B$1</cx:f>
              <cx:v>Percentage</cx:v>
            </cx:txData>
          </cx:tx>
          <cx:dataPt idx="0">
            <cx:spPr>
              <a:solidFill>
                <a:srgbClr val="FF7C80"/>
              </a:solidFill>
            </cx:spPr>
          </cx:dataPt>
          <cx:dataPt idx="1">
            <cx:spPr>
              <a:solidFill>
                <a:srgbClr val="33CCCC"/>
              </a:solidFill>
            </cx:spPr>
          </cx:dataPt>
          <cx:dataPt idx="4">
            <cx:spPr>
              <a:solidFill>
                <a:srgbClr val="CC99FF"/>
              </a:solidFill>
            </cx:spPr>
          </cx:dataPt>
          <cx:dataPt idx="8">
            <cx:spPr>
              <a:solidFill>
                <a:srgbClr val="69D969"/>
              </a:solidFill>
            </cx:spPr>
          </cx:dataPt>
          <cx:dataLabels>
            <cx:txPr>
              <a:bodyPr spcFirstLastPara="1" vertOverflow="ellipsis" wrap="square" lIns="0" tIns="0" rIns="0" bIns="0" anchor="ctr" anchorCtr="1">
                <a:spAutoFit/>
              </a:bodyPr>
              <a:lstStyle/>
              <a:p>
                <a:pPr>
                  <a:defRPr sz="1000" b="1"/>
                </a:pPr>
                <a:endParaRPr lang="en-US" sz="1000" b="1"/>
              </a:p>
            </cx:txPr>
            <cx:visibility seriesName="0" categoryName="0" value="1"/>
            <cx:separator>, </cx:separator>
          </cx:dataLabels>
          <cx:dataId val="0"/>
        </cx:series>
      </cx:plotAreaRegion>
    </cx:plotArea>
    <cx:legend pos="r" align="ctr" overlay="0"/>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86">
  <cs:axisTitle>
    <cs:lnRef idx="0"/>
    <cs:fillRef idx="0"/>
    <cs:effectRef idx="0"/>
    <cs:fontRef idx="major">
      <a:schemeClr val="dk1">
        <a:lumMod val="50000"/>
        <a:lumOff val="50000"/>
      </a:schemeClr>
    </cs:fontRef>
    <cs:defRPr sz="900"/>
  </cs:axisTitle>
  <cs:categoryAxis>
    <cs:lnRef idx="0"/>
    <cs:fillRef idx="0"/>
    <cs:effectRef idx="0"/>
    <cs:fontRef idx="major">
      <a:schemeClr val="dk1">
        <a:lumMod val="50000"/>
        <a:lumOff val="50000"/>
      </a:schemeClr>
    </cs:fontRef>
    <cs:defRPr sz="90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850" kern="1200"/>
    <cs:bodyPr lIns="38100" tIns="19050" rIns="38100" bIns="19050">
      <a:spAutoFit/>
    </cs:bodyPr>
  </cs:dataLabel>
  <cs:dataLabelCallout>
    <cs:lnRef idx="0"/>
    <cs:fillRef idx="0"/>
    <cs:effectRef idx="0"/>
    <cs:fontRef idx="major">
      <a:schemeClr val="dk1">
        <a:lumMod val="50000"/>
        <a:lumOff val="50000"/>
      </a:schemeClr>
    </cs:fontRef>
    <cs:spPr>
      <a:solidFill>
        <a:schemeClr val="lt1">
          <a:alpha val="75000"/>
        </a:schemeClr>
      </a:solidFill>
      <a:ln w="9525">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9525">
        <a:solidFill>
          <a:schemeClr val="lt1"/>
        </a:solidFill>
      </a:ln>
    </cs:spPr>
  </cs:dataPoint>
  <cs:dataPoint3D>
    <cs:lnRef idx="0"/>
    <cs:fillRef idx="0">
      <cs:styleClr val="auto"/>
    </cs:fillRef>
    <cs:effectRef idx="0"/>
    <cs:fontRef idx="minor">
      <a:schemeClr val="tx1"/>
    </cs:fontRef>
    <cs:spPr>
      <a:solidFill>
        <a:schemeClr val="phClr"/>
      </a:solidFill>
      <a:ln w="50800">
        <a:solidFill>
          <a:schemeClr val="lt1"/>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ajor">
      <a:schemeClr val="dk1">
        <a:lumMod val="50000"/>
        <a:lumOff val="50000"/>
      </a:schemeClr>
    </cs:fontRef>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lumOff val="10000"/>
          </a:schemeClr>
        </a:solidFill>
        <a:round/>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dk1">
        <a:lumMod val="65000"/>
        <a:lumOff val="35000"/>
      </a:schemeClr>
    </cs:fontRef>
    <cs:spPr>
      <a:solidFill>
        <a:schemeClr val="lt1">
          <a:alpha val="50000"/>
        </a:schemeClr>
      </a:solidFill>
    </cs:spPr>
    <cs:defRPr sz="900" kern="1200"/>
    <cs:bodyPr/>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ajor">
      <a:schemeClr val="dk1">
        <a:lumMod val="50000"/>
        <a:lumOff val="50000"/>
      </a:schemeClr>
    </cs:fontRef>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ajor">
      <a:schemeClr val="dk1">
        <a:lumMod val="50000"/>
        <a:lumOff val="50000"/>
      </a:schemeClr>
    </cs:fontRef>
    <cs:defRPr sz="1600" b="1" kern="1200" spc="0" normalizeH="0" baseline="0"/>
    <cs:body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ajor">
      <a:schemeClr val="dk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ajor">
      <a:schemeClr val="dk1">
        <a:lumMod val="50000"/>
        <a:lumOff val="50000"/>
      </a:schemeClr>
    </cs:fontRef>
    <cs:defRPr sz="9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CB71A-BDD4-43FD-808E-C769C48CD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12</Pages>
  <Words>2134</Words>
  <Characters>12167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Highline Public Schools</Company>
  <LinksUpToDate>false</LinksUpToDate>
  <CharactersWithSpaces>14273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Baisch</dc:creator>
  <cp:keywords/>
  <dc:description/>
  <cp:lastModifiedBy>Nikki Fogerty</cp:lastModifiedBy>
  <cp:revision>10</cp:revision>
  <cp:lastPrinted>2019-06-12T20:53:00Z</cp:lastPrinted>
  <dcterms:created xsi:type="dcterms:W3CDTF">2019-06-12T22:12:00Z</dcterms:created>
  <dcterms:modified xsi:type="dcterms:W3CDTF">2019-08-07T21:08:00Z</dcterms:modified>
</cp:coreProperties>
</file>